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招标代理机构测试试题题库</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一、单选题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1、下列施工项目不属于必须招标范围的是（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A、大型基础设施项目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B、使用世界银行贷款建设项目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C、政府投资的经济适用房建设项目部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D、施工主要技术采用特定专利的建设项目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2、《中华人民共和国招标投标法实施条例》规定，依法必须进行招标的项目的资格预审公告和招标公告，应当在（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rPr>
        <w:t>）媒介发布。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A、国务院发展改革部门依法指定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B、业主指定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C、当地政府制定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D、监理机构指定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3、按照《招标投标法》及相关规定，必须进行施工招标的工程项目是（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A、施工企业在其施工资质许可范围内自建自用的工程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B、属于利用扶贫资金实行以工代赈需要使用农民工的工程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C、施工主要技术采用特定的专利或者专有技术工程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D、经济适用房工程</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4、依据《河南省政府采购代理机构管理实施办法》，对于连续（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）年未在河南省辖区内开展政府采购业务的代理机构，省财政厅将予以公示，并收回系统操作权限。</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1年 B 2年 C 3年  D 5年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5、依据《河南省政府采购代理机构管理实施办法》，代理机构可以在河南省电子化政府采购系统中查询采购人、评审专家、供应商等对其职责履行情况的评价，并在（</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）日内就评价内容作出解释说明。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 5  B 7  C 10  D 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6、依法必须进行招标的项目，自招标文件开始发岀之日起至投标人提交投标文件截止之日止，最短不得少于(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A、7    B、10    C、15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7、投标人或者其他利害关系人对招标文件有异议的，应当在投标截止时间（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     B、3      C、5    D、10</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招标活动的公开原则首先要求（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）要公开。</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招标活动的信息      B、评标委员会成员的名单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C、工程设计文件       D 、评标标准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9、招标信息公开是相对的，对于一些需要保密的事项是不可以公开的。如（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A、评标委员会成员名单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C、资格预审公告          D、招标活动的信息 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10、在评标时，（  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 ）应当明确、严格，对所有在投标截止日期以后送到的投标书都应拒收，与投标人有利害关系的人员都不得作为评标委员会的成员。 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A、评标程序 B、评标时间 C、评标标准 D、评标方法 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11、招标投标活动的公正原则与公平原则的共同之处在于创造一个公平合理、（ 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  ）的投标机会。 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A、自由竞争 B、平等竞争 C、表现企业实力 D、展示企业业绩 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12、诚实信用是民事活动的一项基本原则，招标投标活动是以（  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 ）为目的的民事活动，当然也适用这一原则。    A、 承揽工程任务 B、签订承包合同 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C、确定中标企业  D、订立采购合同 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13、在投标的过程中，如果投标人假借别的企业的资质，弄虚作假来投标即违反了（ 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  ）这一原则。 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A、公开 B、公平 C、诚实信用 D、公正 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根据《中华人民共和国政府采购法》第二十七条规定，达到公开招标数额标准符合政府采购法第三十一条第一项规定情形只能从唯一供应商处采购的政府采购项目，可以依法采用单一来源采购方式。此类项目在采购活动开始前，（</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A、需获得设区的市、自治州以上人民政府采购监督管理部门的批准，同时按照政府采购法实施条例第三十八条的规定在省级以上财政部门指定媒体上公示。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B、无需获得设区的市、自治州以上人民政府采购监督管理部门的批准，也不用按照政府采购法实施条例第三十八条的规定在省级以上财政部门指定媒体上公示。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C、无需获得设区的市、自治州以上人民政府采购监督管理部门的批准，但需按照政府采购法实施条例第三十八条的规定在省级以上财政部门指定媒体上公示。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D、需获得设区的市、自治州以上人民政府采购监督管理部门的批准，但不用按照政府采购法实施条例第三十八条的规定在省级以上财政部门指定媒体上公示。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15、采用竞争性磋商采购方式采购的政府购买服务项目（含政府和社会资本合作项目），在采购过程中符合要求的供应商（社会资本）只有2家的，竞争性磋商采购活动（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A、可以继续进行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B、终止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D、延期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16、对于政府向社会公众提供的公共服务项目，除按有关规定公开相关采购信息外，采购人还应当就确定采购需求在指定媒体上征求社会公众的意见，并将验收结果于验收结束之日起（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）个工作日内向社会公告。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D、5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）日前、提交资格预审申请文件截止时间至少３日前，或者提交首次响应文件截止之日３个工作日前；不足上述时间的，应当顺延提交投标文件、资格预审申请文件或响应文件的截止时间。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19、中标、成交结果应当自中标、成交供应商确定之日起２个工作日内公告，公告期限为（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21、以下哪种说法是错误的（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22、《政府采购法实施条例》自______起施行。（</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A、2015年1月1日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B、2015年2月1日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C、2015年3月1日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D、2015年4月1日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 中标、成交通知书发出后，采购人、采购代理机构不与中标、成交供应商签订采购合同的，责令限期改正，给予警告，可以并处罚款，数额为______元以下。（</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B、10万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C、15万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某政府采购项目于2015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______以前提出质疑。（</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A、5月15日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B、5月19日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C、5月22日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D、5月27日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解析：对可以质疑的采购文件提出质疑的，为收到采购文件之日或者采购文件公告期限届满之日起七个工作日内。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A、就此向甲采购代理机构提出质疑。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B、怀疑采购代理机构可能故意暗箱操作，向相关部门举报。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C、就此向甲采购代理机构提出书面询问，要求采购代理机构进行书面澄清。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D、就此向相关财政部门提出投诉。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26、依法必须进行招标的项目，其评标委员会由招标人的代表和有关技术、经济等方面的专家组成，成员人数为（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A、3      B、5        C、7        D、9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27、招标文件要求中标人提交履约保证金的，中标人应当按照招标文件的要求提交。履约保证金不得超过中标合同金额的（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B、3   C、5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28、按照法律规范的渊源划分，《机电产品国际招标投标实施办法》属于（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A、部门规章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C、地方性法规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D、行政规范性文件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29、下列法律规范中对施工项目招标程序规定不一致的，应当适用（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）的规定。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A、《合同法》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C、《招标投标法实施条例》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D、《工程建设项目施工招标投标办法》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30、根据《招标投标法》，一个完整的招标投标程序必须包括的基本环节是（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布招标公告、编制招标文件、开标、评标、定标和签订合同B、招标、投标、开标、评标、中标和签订合同C、发布招标公告、编制招标文件、澄清和答疑、投标、开标、评标和中标D、招标、投标、开标、评标、澄清和说明、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31、招标文件应当载明投标有效期。投标有效期从（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A、发布招标公告          B、发售招标文件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C、提交投标文件截止日    D、投标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32、公开招标采购项目开标结束后，(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)应当依法对投标人的资格进行审查。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   B、采购人组织评审专家 C、采购代理机构组织评审专家    D、采购人或者采购代理机构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33、采购代理机构应当在评标结束后(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)内将评标报告送采购人。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34、采购人应当自收到评标报告之日起(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)内，在评标报告确定的中标候选人名单中按顺序确定中标人。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B、5个工作日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C、10日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35、依法必须进行招标的项目，招标人应当自收到评标报告之日起（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）日内公示中标候选人。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B、2   C、3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36、依照《河南省招标采购项目专家评标（评审）劳务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报酬标准指导意见》：评审时间三小时及以内的，按（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）元/次标准支付；超过三小时以上的，原则上按100元/小时标准支付；超过半小时不足1小时的按1小时计算；不足半小时的不予计算。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   B、300   C、400   D、500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37、依法必须进行施工招标的工程，招标人应当自发出中标通知书之日起(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)日内，向有关行政监督部门提交招标投标情况的书面报告。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 10    C、15    D、20</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38、负责受理投诉的行政监督部门应当自受理投诉之日起(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工作日</w:t>
      </w:r>
      <w:r>
        <w:rPr>
          <w:rFonts w:hint="eastAsia" w:ascii="仿宋_GB2312" w:hAnsi="仿宋_GB2312" w:eastAsia="仿宋_GB2312" w:cs="仿宋_GB2312"/>
          <w:color w:val="auto"/>
          <w:sz w:val="32"/>
          <w:szCs w:val="32"/>
        </w:rPr>
        <w:t>内，对投诉事项作出处理。</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A、5</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日   B、15</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日  C、20</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日  D、30</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39、《必须招标的工程项目规定》中规定施工单项合同估算价在（ 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sz w:val="32"/>
          <w:szCs w:val="32"/>
        </w:rPr>
        <w:t>）万元人民币以上的，必须进行招标。 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A、400    B、100    C、150   D、200 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解析：勘察、 设计、施工、监理以及与工程建设有关的重要设备、材料等的采购 达到下列标准之一的，必须招标：（一）施工单项合同估算价在 400 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（二）重要设备、材料等货物的采购，单项合同估算价在200万元人民币以上；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（三）勘察、设计、监理等服务的采购，单项合同估算价在100万元人民币以上。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同一项目中可以合并进行的勘察、设计、施工、监理以及与工程建设有关的重要设备、材料等的采购，合同估算价合计达到前款规定标准的，必须招标。</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40、《必须招标的工程项目规定》中规定重要设备、材料等货物的采购，单项合同估算价在（ 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 ）万元人民币以上的，必须进行招标。 A、200 B、100 C、150 D、50 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41、《必须招标的工程项目规定》中规定勘察、设计、监理服务的采购，单项合同估算价在（ 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42、应当招标的工程建设项目在（ 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  ）后，已满足招标条件的，均应成立招标组织，组织招标，办理招标事宜。 A、进行可行性研究 B、办理报建登记手续 C、选择招标代理机构 D、发布招标信息 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43、应当招标的工程建设项目，根据招标人是否具有（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），可以将组织招标分为自行招标和委托招标两种情况。 A、招标资质 B、招标许可 C、招标的条件与能力 D、评标专家 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44、《招标投标法》第12条规定：“依法必须进行招标的项目，招标人自行办理招标事宜，应当向有关行政监督部门（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）。” A、申请 B、备案 C、通报 D、报批 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解析：《招标投标法》第12条规定：“依法必须进行招标的项目，招标人自行办理招标事宜的，应当向有关行政监督部门备案。” 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45、《招标投标法》第19条规定，招标人应当根据招标项目的（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）编制招标文件。 A、投资  B、建设规模 C、占地面积 D、特点和需要 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解析：《招标投标法》第19条规定：“招标人应当根据招标项目的特点和需要编制招标文件。 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46、下列不属于招标文件内容的是（ 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 ）。 A、投标邀请书 B、设计图纸 C、合同主要条款 D、财务报表 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 解析：招标文件一般包括下列内容：投标邀请书；投标人须知；合同主要条款；投标文件格式安排；采用工程量清单招标的，应当提供工程量清单；技术条款；设计图纸；评标标准和方法；投标辅助材料。 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47、招标人不得以任何方式限制或排斥本地区，本系统以外的法人或其他组织参加投标，体现（ 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  ）原则。 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A、公平 B、保密 C、及时 D、公开 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48、依据《河南省政府采购评审专家管理实施办法》，评审专家对履职评价结果有异议的可以向（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）申请核查。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采购人  B 采购代理机构  C公共资源交易平台  D财政局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49、根据《政府采购供应商投诉处理办法》的相关规定，财政部门在处理投诉事项期间，可视具体情况书面通知被投诉人暂停采购活动，但暂停时间最长不得超过(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B、15        C、30        D、45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50、经设区的市、自治州以上人民政府财政部门同意的，招标后没有供应商投标或者没有合格标的或者重新招标未能成立的，可以选用的采购方式为(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A、单一来源采购  B、邀请招标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    D、询价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51、下列选项中，属于有关承包的禁止性规定的是(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A、禁止限定发包       B、禁止肢解发包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C、禁止违法承包       D、禁止违法转包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52、《工程建设项目施工招标投标办法》第15条规定：“对招标文件或者资格预审文件的收费应当合理，不得以营利为目的，对于所附的设计文件，招标人可以向投标人酌收（  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 ）” A、押金 B、成本费 C、手续费 D、租金 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解析：《工程建设项目施工招标投标办法》第15条规定，对招标文件或者资格预审文件的收费应当合理，不得以营利为目的。对于所附的设计文件，招标人可以向招标人酌收押金。 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53、招标文件发售后，招标人要在招标文件规定的时间内组织投标人踏勘现场，了解工程现场和周围环境情况，并对潜在投标人针对（ 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  ）及现场提出的问题进行答疑。 A、设计图纸 B、招标文件 C、地质勘察报告 D、合同条款 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54、工程施工招标项目采用综合评估法评标时，下列说法中，错误的是(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A、综合评估法详细评审的内容通常包括投标报价、施工组织设计、项目管理机构及其他因素等。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B、投标报价评审包括评标价计算和价格得分计算。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C、施工组织设计的各项评审因素通常为主观评审，由评标委员会成员独立评审判分。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D、由监督机构按照评标办法的规定独立评审判分。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55、联合体中标的，联合体各方应当(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)与招标人签订合同。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A、单独  B、共同   C、按照约定的方式D、单独或者共同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56、投标保证金的数额一般不超过投标价的2%左右，且最高不得超过(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A、50  B、60  C、70  D、80</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57、根据《招标投标法》，下列关于招标的说法中，错误的是（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A、招标方式分为公开招标和邀请招标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B、履行审批手续的项目不一定需要招标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C、招标应当具备法定的条件方可进行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D、依法进行招标的项目必须委托招标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58、根据《招标投标法》的规定，下列关于对招标人的分类及其具备的条件表述中不正确的是（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A、招标人分为二类：一是法人；二是其他组织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B、招标人分为三类：一是法人；二是其他组织；三是自然人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C、招标项目按照国家有关规定需要履行项目审批手续的，应当先履行审批手续，取得批准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D、招标项目的相应资金或者资金来源已经落实，并应当在招标文件中如实载明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59、《招标投标法实施条例》规定，（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）指导和协调全国招标投标工作，对国家重大建设项目的工程招标投标活动实施监督检查。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B、交通运输、铁道、水利等部门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D、住房城乡建设部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60、某工程建设项目随机抽取的4名评标专家到达评标现场后，依法必须回避的是（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A、专家甲，曾因交通肇事被判处有期徒刑3年</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B、专家乙，在该项目的主管部门工作</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C、专家丙，是某投标人的法定代表人的同学</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D、专家丁，其儿子正在某投标人处实习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61、投标人对招标文件或者在现场踏勘中如果有疑问或不清楚的问题，应当用（ 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  ）的形式要求招标人予以解答。 A、书面 B、电话 C、口头 D、会议 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62、《招标投标法》第28条规定：“招标人收到了投标文件后，应当（ 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  ），不得开启。在招标文件要求提交投标文件的截止时间表后送达的投标文件，招标人应当拒收。” A、登记备案 B、签收送审 C、集中上报 D、签收保存 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解析：《招标投标法》第28条还规定，招标人收到投标文件后，应当签收保存，不得开启。 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63、下列关于《招标投标法》立法目的表述中不正确的是（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A、规范招标投标活动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B、保护国家利益、社会公共利益和招标投标活动当事人的合法权益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C、保证项目按招标人确定的时间完成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D、提高经济效益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64、政府采购监管部门处理投诉事项原则上采取（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A、书面审查            B、调查取证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C、当面质证            D、书面取证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65、政府采购合同标准文本由（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B、国家工商行政管理总局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D、国务院财政部门会同国务院有关部门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66、招标人和中标人订立书面合同后(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)日内，中标人应当到建设行政主管部门备案。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B、7   C、10   D、15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67、采用邀请招标方式的，招标人应当向(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)家以上具备承担施工招标项目的能力、资信优良的特定的法人或者其他组织发出投标邀请书。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A、3   B、4   C、5   D、7</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投标保证金不得超过投标总价的(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 3%    C、5%     D、10%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69、提交投标文件的投标人少于(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)个的，招标人应当依法重新招标。   A、1    B、3   C、5    D、7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70、评标委员会在对实质上响应招标文件要求的投标进行报价评估时，除招标文件另有约定外，应当按下述原则进行修正：用数字表示的金额与用文字表示的金额不一致时，以(</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)为准。   A、数字金额   B、文字金额   C、数字金额与文字金额中小的   D、数字金额与文字金额中大的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71、投标人少于三个或者所有投标被否决的，招标人应当依法(</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A、重新招标   B、重新开标   C、重新组织专家评标   D、重新备案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72、评标和定标，最迟应当在投标有效期结束日(</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)个工作日前完成。  A、10    B、15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73、评标由(</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)负责。   A、招标人   B、招标代理机构   C、评标委员会   D、评标委员会负责人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《招标投标法》自(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)起施行。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2000年1月1日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2001年1月1日     C</w:t>
      </w:r>
      <w:r>
        <w:rPr>
          <w:rFonts w:hint="eastAsia" w:ascii="仿宋_GB2312" w:hAnsi="仿宋_GB2312" w:eastAsia="仿宋_GB2312" w:cs="仿宋_GB2312"/>
          <w:sz w:val="32"/>
          <w:szCs w:val="32"/>
          <w:lang w:eastAsia="en-US"/>
        </w:rPr>
        <w:t xml:space="preserve">^ </w:t>
      </w:r>
      <w:r>
        <w:rPr>
          <w:rFonts w:hint="eastAsia" w:ascii="仿宋_GB2312" w:hAnsi="仿宋_GB2312" w:eastAsia="仿宋_GB2312" w:cs="仿宋_GB2312"/>
          <w:sz w:val="32"/>
          <w:szCs w:val="32"/>
        </w:rPr>
        <w:t>2002年1月1日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2003年7月1日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75、确定专家成员大多采取(</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的方式。   A、招标人指定   B、行政监督机构确定     C、随机抽取   D、交易中心选定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76、一个工程编制的标底(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A、只能一个   B、二个   C、三个   D、允许多个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77、未能在实质上响应的投标，应(</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A、作必要的澄清、说明或者补正   B、作废标处理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C、由评标委员会决定是否为废标。  D、不予受理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78、招标人对招标文件所做的任何澄清或修改，须报建设行政主管部门备案，并在投标截止日期(</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)前发给获得招标文件的投标人。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5 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7 日    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10 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15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79、在资格预审合格的投标申请人过多时，可以由招标人从中选择不少于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)家资格预审合格的投标申请人。   A、3   B、5   C、7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80、中标通知书由(</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)发岀。   A、招标代理机构   B、招标人   C、招标投标管理处   D、评标委员会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81、资格后审，是指在(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)后对投标人进行的资格审査。   A、投标   B、开标   C、中标   D、评标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82、工程量清单应由分部分项工程量清单、(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)、其他项目清单组成。   A、技术列表   B、清单说明   C、工程量明细   D、措施项目清单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83、招标方判断投标文件的响应性仅基于(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A、投标文件本身;   B、外部证据;   C、专家报告;   D、投标人解释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）对采购人和中标、成交供应商均具有法律效力。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、招标人和中标人应当自中标通知书发出之日起(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)内，按招标文件和中标人的投标文件订立书面合同。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B、10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、达到公开招标标准的采购项目，应采用（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D、询价采购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、需采用公开招标以外采购方式的，采购人需向（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）报送《政府采购方式变更审批表》，并附理由和依据。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、滑县公共资源交易中心系统投标文件解密时长默认为（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分钟。 A、15   B、30   C、50    D、60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、采购人根据价格测算情况，可以在采购预算额度内合理设定(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A、最低限价B、平均价C、最高限价D、最高限价和最低限价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、采购人、采购代理机构在发布招标公告、资格预审公告或者发出投标邀请书后，除因(</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)情况外，不得擅自终止招标活动。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A、调整采购预算B、修改招标文件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C、变更采购方式D、重大变故采购任务取消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、投标人未参加开标的，(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A、拒绝开标B、投标无效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C、视同认可开标结果D、记录不良行为记录名单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解析：[87号令，政府采购货物和服务招标投标管理办法]“第四十二条　开标过程应当由采购人或者采购代理机构负责记录，由参加开标的各投标人代表和相关工作人员签字确认后随采购文件一并存档。　投标人代表对开标过程和开标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、货物项目的价格分值占总分值的比重不得(</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[87号令，政府采购货物和服务招标投标管理办法] “第五十五条　综合评分法，是指投标文件满足招标文件全部实质性要求，且按照评审因素的量化指标评审得分最高的投标人为中标候选人的评标方法。货物项目的价格分值占总分值的比重不得低于30%；服务项目的价格分值占总分值的比重不得低于10%。执行国家统一定价标准和采用固定价格采购的项目，其价格不列为评审因素。”（注：按照18号令，还有上限要求。87号令取消了上限的表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、服务项目的价格分值占总分值的比重不得(</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、投标文件中开标一览表（报价表）内容与投标文件中相应内容不一致的，以(</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A、开标一览表（报价表）B、明细表C、汇总表D、投标文件中相应内容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、采购人或者采购代理机构应当自中标人确定之日起(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)内，在省级以上财政部门指定的媒体上公告中标结果。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解析：[87号令，政府采购货物和服务招标投标管理办法]“第六十九条　采购人或者采购代理机构应当自中标人确定之日起2个工作日内，在省级以上财政部门指定的媒体上公告中标结果，招标文件应当随中标结果同时公告。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、以联合体形式参加政府采购活动的，其投诉应当（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B、由联合体中任一供应商以自己的名义提出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C、由联合体中任一供应商以联合体名义提出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D、经组成联合体的所有供应商授权，由被授权供应商单独提出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解析：[94号令，政府采购质疑和投诉办法]“第九条 以联合体形式参加政府采购活动的，其投诉应当由组成联合体的所有供应商共同提出。”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、采购文件（</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）要求供应商在法定质疑期限内一次性提出针对同一采购程序环节的质疑。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   B、应当   C、可以   D、不得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 “第十条 供应商认为采购文件、采购过程、中标或者成交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、应当由投诉人承担举证责任的投诉事项，投诉人未提供相关证据、依据和其他有关材料的（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A、应当不予受理      B、视为无效投诉事项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C、视为自动撤回投诉    D、视为投诉事项不成立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、质疑答复不包括（</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A、质疑供应商的姓名或者名称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B、提出质疑的日期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C、质疑答复的事实依据和法律依据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D、告知质疑供应商依法投诉的权利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解析：[94号令，政府采购质疑和投诉办法]“第十五条 质疑答复应当包括下列内容：　（一）质疑供应商的姓名或者名称；　（二）收到质疑函的日期、质疑项目名称及编号；　（三）质疑事项、质疑答复的具体内容、事实依据和法律依据；　（四）告知质疑供应商依法投诉的权利；　（五）质疑答复人名称； （六）答复质疑的日期。　质疑答复的内容不得涉及商业秘密。”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、采购人认为供应商质疑不成立，或者成立但未对中标结果构成影响的，（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A、作出答复前暂停采购活动   B、对质疑不予答复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C、继续开展采购活动         D、视具体情况处理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解析：[94号令，政府采购质疑和投诉办法]“第十六条 采购人、采购代理机构认为供应商质疑不成立，或者成立但未对中标、成交结果构成影响的，继续开展采购活动。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、通过随机方式难以确定合适评审专家的,采购人可以自行选定相应专业领域的评审专家，应当(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)。自行选定评审专家的,应当优先选择本单位以外的评审专家。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经采购人的本级财政部门同意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经采购人的主管预算单位同意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经采购人同意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经采购代理机构同意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评审专家库中相关专家数量不能保证随机抽取需要的,采购人或者采购代理机构可以(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在评审专家库内直接确定相关评审专家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在评审专家库外自行选择相应专业领域的评审专家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增加采购人代表名额，补足评审委员会人数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解析：[财库〔2016〕198号，政府采购评审专家管理办法]“第十二条 采购人或者采购代理机构应当从省级以上人民政府财政部门设立的评审专家库中随机抽取评审专家。　评审专家库中相关专家数量不能保证随机抽取需要的,采购人或者采购代理机构可以推荐符合条件的人员,经审核选聘入库后再随机抽取使用。”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评审专家应当在评审报告上签字,对自己的评审意见承担法律责任。对需要共同认定的事项存在争议的,按照（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）的原则做出结论。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由评审委员会负责人做最后决定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少数服从多数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现场请示采购人本级财政部门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、评审专家对评审报告有异议的,（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应当拒绝在评审报告上签署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应当拒绝在评审报告上签署并现场说明理由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应当在评审报告上签署不同意见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应当在评审报告上签署不同意见并说明理由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、下列人员中，不得作为评审专家参与任何政府采购项目评审活动的是:(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代理机构工作人员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集中采购机构工作人员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各级财政部门工作人员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各级财政部门政府采购监督管理工作人员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、甲、乙两个工程承包单位组成施工联合体投标，参与竞标某房地产开发商的住宅工程，则下列说法错误的有( 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两个单位以一个投标人的身份参与投标B．如果中标，甲、乙两个单位应就各自承担的部分与房地产开发商签订合同C．如果中标，甲、乙两个单位应就中标项目向该房地产开发商承担连带责任D．如果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甲、乙工程承包单位组成施工联合体参与某项目的投标，中标后联合体接到中标通知书，但尚未与招标人签订合同，联合体投标时提交了5万元投标保证金。此时两家单位认为该项目盈利太少，于是放弃该项目，对此，招标投标法的相关规定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A．5万元投标保证金不予退还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B．5万元投标保证金可以退还一半</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若未给招标人造成损失，投标保证金可退还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D．若未给招标人造成损失，投标保证金可以退还一半 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、下列选项中，投标人之间串通投标的行为是( 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丙、丁四家单位参加竞标，在竞标过程中均高价投标B．甲、乙、丙、丁四家单位参加竞标，在竞标前四家单位先进行内部竞价，选定丙为中标人后，再参加投标C．甲、乙、丙、丁四家单位参加竞标，招标人向甲单位泄漏了标底D．甲、乙、丙、丁四家单位参加竞标，乙单位为中标向招标人某国税局的局党委书记行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、投标保证金一般不得超过投标总价的（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 ），但最高不得超过（）万元人民币。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A、1%, 80 B、2% ,80 C、1% ,100 D、2% ,100 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、公开招标是指招标人以公开发布招标公告的方式邀请( 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 )的，具备资格的投标人参加投标，并按《中华人民共和国招标投标法》和有关招标投标法规、规章的规定，择优选定中标人。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A、特定  B、全国范围内C、专业D、不特定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、中标人应当就分包项目向招标人负责，接受分包的人就分包项目承担( 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   )。 A、法律责任    B、民事责任    C、单位责任    D、连带责任 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、工程量清单应作为(  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   )的组成部分。 A、招标邀请函   B、投标保函  C、招标文件   D、技术文件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、在项目施工过程中，由于设计单位没有按期提供施工图纸，导致监理工程师未按期向施工企业提供图纸，给施工企业造成了损失，施工企业应当向(  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  )  提出赔偿要求。 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A．建设单位 B．监理单位 C．监理工程师 D．设计单位 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、A建设单位的一个施工项目由于资金困难而停工，该地区突遇山洪暴发，与该项目相邻的B单位在未与A单位联系的情况下主动帮助抗灾抢险，该行为属于(  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  ) 。 A．合同    B．侵权    C．无因管理    D．不当得利 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、建设工程合同是一种(  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  )  合同。 A．实践    B．诺成    C．单务    D、从属 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、建设工程合同纠纷的诉讼时效为(  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  )。 A．6个月    B．1年    C．2年    D．4年 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、订立合同必须经过一定的程序，不同的合同其订立的程序可能不同，但其中(  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  )是每个合同都必须经过的程序。 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A．担保和承诺 B．要约和担保 C．要约和承诺 D、承诺和公证 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、工程投标属于( 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   ) 。 A．要约    B．承诺   C．要约邀请   D．反要约 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、当对格式条款的解释出现歧义时，应当按照( 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  ) 的解释履行合同。 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D．格式条款起草者 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、在下列几种情形中，(  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  )  合同是可撤销的合同。 A．损害公共利益的            B．以合法活动掩盖非法目的的 C．恶意串通，损害国家、集体或第三人利益的   D．因重大误解而订立的 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、合同生效后，当事人发现合同对价款的约定是不明确的，首先应当采用( 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   ) 确定价款。 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A．按照合同有关条款      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B．协议补充的方法 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C．按照交易习惯          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D．按照订立合同时履行地 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、 如果国家或者行业对产品质量有强制性标准，则合同约定的质量要求(  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  ) 该强制性标准。 A．必须采用    B．不得低于     C．必须高于     D．应当参照 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、建设项目施工许可证的申请者是(  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  ) 。 A．建设单位    B．施工单位     C、监理单位    D．建设项目主管部门 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、依法必须进行招标的项目的(  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  ) ，必须通过国家指定的报刊、信息网络或者其他公共媒介发布。 A、资格预审公告    B．投标邀请书   C．招标公告    D、评标标准 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、我国招标投标法规定，开标时间应为(  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  )。 A、提交投标文件截止时间   B．提交投标文件截止时间的次日 C．提交投标文件截止时间的7日后     D．其他约定时间    12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、我国招标投标法规定，评标应由(  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  )依法组建的评标委员会负责。 A、地方政府相关行政主管部门   B．招标代理人   C．中介机构   D．招标人 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、评标委员会中，技术、经济等方面的专家不得少于成员总数的( 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   )。 A、五分之三    B．五分之四   C、三分之一    D．三分之二 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、中标人不按照招标文件的规定提交履约担保的，将失去订立合同的资格，其提交的投标担保(  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A．退还一部分    B、全部退还   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C．不退还    D．不退还并且追加罚金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    )是指合同主体的变更，它是合同变更的一种特殊形式。 A、合同转让     B、合同解除    C、合同中止    D、合同终止 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、按索赔的(   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   )分类，可分为工期索赔和费用索赔。 A 目的     B有关当事人   C依据     D业务性质    13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、我国《合同法》规定，在合同订立过程中，要约自（ 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 ）时生效。 A．到达受要约人 B．要约人发出 C．受要约人真正了解 D．合同订立 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、不属于施工投标文件的内容有（ 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 ）。 A．投标函  B．投标报价  C．拟签订合同的主要条款  D．施工方案 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、投标预备会结束后，由招标人(招标代理机构)整理会议纪要和解答的内容，将以书面形式将所有问题及解答向(  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   )发放。 A、所有潜在的投标人      B、所有获得招标文件的投标人 C、所有申请投标的投标人  D、所有资格预审合格的投标人 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、根据《招标投标法》的规定，(</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)不属于由财政部依法指定全国政府采购信息的发布媒介。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A、中国政府采购网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B、《中国经济导报》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C、《中国政府采购》杂志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D、《中国财经报》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、如果当事人对行政监督部门的投诉处理决定不服或者行政监督部门逾期未做处理，其采取的救济措施是(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A、只能依法申请行政复议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C、可以依法申请行政复议或者向人民法院提起民事诉讼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D、可以依法申请行政复议或者向人民法院提起行政诉讼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、根据相关法律的规定，(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)之间的争议能够通过行政复议和行政诉讼加以解决。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A、刑事主体与民事主体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B、行政主体与刑事主体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C、行政主体与民事主体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D、民事主体、刑事主体和行政主体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、在行政诉讼中，举证责任的分配应当遵循(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A、谁主张、谁举证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B、由原告负举证责任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C、由被告负举证责任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D、原告与被告均负举证责任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依据《河南省政府采购评审专家管理实施办法》，在政府采购项目评审活动结束后（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）个工作日内，采购人、采购代理机构和公共资源交易平台通过政府采购评审专家系统对评审专家的履职情况进行评价。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 3  B 5  C 7  D 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 xml:space="preserve">、下列各项中能够单独作为证据的是(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A、存在有疑点的视听资料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B、在不侵害对方合法权益的情况下未经对方当事人同意私自录制其谈话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C、与一方当事人或者其代理人有利害关系的证人出具的证言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D、无法与原件、原物核对的复印件、复制品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、依法必须进行施工招标的工程，其评标委员会由招标人的代表和有关技术、经济等方面的专家组成，成员人数为(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)人以上单数，其中技术、经济等方面专家不得少于成员总数的（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A、5; 三分之二   B、 3; 三分之一   C、 7; 三分之二    D、 2; 三分之二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按照电子招标投标有关数据规范要求交互招标公告和公示信息文本的，发布媒介应当自收到起（ ）小时内发布。发布媒介应当按照规定采取有效措施，确保发布招标公告和公示信息的数据电文不被篡改、不遗漏和至少（） 年内可追溯。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A、12;8   B10;10   C12;10   D10;15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、下列有关联合体的变更说法中，正确的是(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A、在评标完成后联合体成员可以进行变更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B、联合体成员的变更须在投标截止时间之前得到招标人的同意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C、联合体成员的变更发生在资格预审之后的，应作废标处理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D、联合体成员的变更发生在通过资格预审后，其资质不需要重新审查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、下列各项对于联合体投标的理解，不正确的是(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A、联合体投标是招投标活动中一种特殊的招标人形式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B、其常见于一些大型复杂的项目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C、投标人通常组成联合体形式参与投标，可以增强投标竞争力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D、联合体投标是招投标活动中一种特殊的投标人形式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、根据《招标投标法》的规定，下列关于联合体投标的表述，正确的是(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A、投标文件中无需附上联合体投标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B、投标保证金的提交只可由联合体中的一方提交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C、投标保证金的提交可以由联合体中的一方提交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D、以联合体中一方提交投标保证金的，仅对该方具有法律约束力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、国务院有关部门对不同类型项目的投标文件内容及构成进行了具体规定，下列表述不正确的是(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A、工程建设施工项目投标文件的构成一般包括有资格审查资料、备选投标方案等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B、工程建设货物项目的投标文件一般包括投标函、投标一览表、投标保证金等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C、机电产品国际招标项目的投标文件一般不包括投标保证金与资格证明文件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D、建筑工程方案设计投标文件一般包括商务文件和技术文件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、作为资格预审的程序之一，招标人应当向通过资格预审的申请人发出____________，并向未通过资格预审的申请人发出资格预审结果的_________。(</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B、投标邀请书;口头或书面通知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C、招标公告;口头或书面通知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D、投标邀请书;书面通知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、下列不属于货物招标项目资格预审文件的内容的是(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B、申请人须知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C、资格预审申请时间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D、资格预审结果的通知方式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、详细规定了工程建设项目必须招标的范围的法律法规是(</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A、《工程建设项目招标范围和规模标准》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B、《机电产品国际招标投标实施办法》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、工程建设项目施工的投标资格大多采用资格预审而不采用资格后审，主要原因是因为工程建设项目具有(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)的基本特征。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A、唯一性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B、系统性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C、要素流动性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D、产品固定性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、某政府采购货物招标项目，1月1 日开始发售招标文件，2月1日投标截止时，因技术复杂，只有两个供应商递交投标文件。招标文件和实施程序符合有关规定，招标采购单位应当报经财政部门批准后采取(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B、询价方式采购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C、继续开标、评标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、某大型工程建设项目，已完成项目建议书。为了有效优化和控制项目投资，提高工程质量，缩短建设工期，下列招标方案中，最为理想的是(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B、组织工程设计方案招标并论证确定后，再组织工程设计一施工一体化总承包招标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C、按实施需求依次分别组织工程设计招标、工程施工招标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D、工程设计直接委托完成后，再组织工程施工和设备采购的招标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、某基础设施特许经营项目融资招标，评标因素包括了项目资产转让价格、资产转让和特许经营协议响应方案、融资方案、运营维护和移交方案。这种特许经营项目的融资模式简称为(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B、BOT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C、TOT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D、BOO</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、采购人与多个供应商谈判，商定货物的价格和合同条款，最终签订合同的采购方式称为(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A、询价    B、竞价   C、磋商   D、比选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、在实施采购活动中，(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)是一项主要的内容。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A、制定采购原则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B、确定采购目标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C、编制采购计划</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D、明确采购任务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、按照采购的主体划分，下列选项中不包括的一项是(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  B、集体采购   C、企业采购  D、个人采购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、通常意义的采购按照(</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themeColor="text1"/>
          <w:sz w:val="32"/>
          <w:szCs w:val="32"/>
        </w:rPr>
        <w:t>　)划分，可以分为工程采购、货物采购和服务采购。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A、采购主体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B、采购标的物的属性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C、选择交易主体的方式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D、采购标的物的来源地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、与个人及企业采购相比，公共采购的采购工具具有(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)的特点。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A、单一性和规范性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B、多样性和规范性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C、单一性和规模性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、常用的采购方式中，(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)是指采购人向供应商或承包人就采购的工程、货物或服务询问价格，确定选择交易对象及交易条件的采购方式。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A、询价    B、比选   C、磋商   D、竞价</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59</w:t>
      </w:r>
      <w:r>
        <w:rPr>
          <w:rFonts w:hint="eastAsia" w:ascii="仿宋_GB2312" w:hAnsi="仿宋_GB2312" w:eastAsia="仿宋_GB2312" w:cs="仿宋_GB2312"/>
          <w:color w:val="000000" w:themeColor="text1"/>
          <w:sz w:val="32"/>
          <w:szCs w:val="32"/>
        </w:rPr>
        <w:t>、对于公共采购的采购人员来说，最关键的制约因素指(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A、采购工具    B、市场供应情况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C、资金、时间  D、法律法规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、在招标采购相关原理的应用中，关于博弈论的说法，不正确的是(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A、招标人与投标人之间的博弈，在招标投标阶段表现为非合作博弈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B、如果有投标人高于成本投标，就会使招标投标机制失灵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C、招标投标机制能够减少市场上由于信息不对称带来的负面效应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D、博弈论是使用数学模型研究冲突对抗条件下最优决策问题的理论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、评标委员会收受贿赂，违反了招标投标的(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 公开       B、公平    C、公正    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、公开招标属于(</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themeColor="text1"/>
          <w:sz w:val="32"/>
          <w:szCs w:val="32"/>
        </w:rPr>
        <w:t>　)竞争招标。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A、限制性     B、有限性   C、非限制性D、选择性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、电子签名在什么时候使用？（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A、签署所有评审汇总及评标报告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B、详细评审汇总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C、初步评审汇总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D、商务标评审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、哪类专家在评标准备环节中无需参加评标回避？（</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A、业主评委B、专家评委C、主任评委D、经济专家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、推举主任评委时出现平票怎么办？（</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A、不做操作，任由出现两个主任评委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B、在两个平票的专家中选取一个为主任评委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C、两个平票的专家自行商量确认谁是主任评委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D、所有评委重新投票选取主任评委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、推举主任评委时以什么原则进行结果确认？（</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A、投票选举，少数服从多数原则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B、自荐原则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C、系统随机判定原则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D、多数服从少数原则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、远程异地评标如何实现专家之间的信息交流？（</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A、通过现场的采集设备在评标系统中的进入群聊进行音频、视频、图文信息交流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B、通过座机实现专家之间的信息交流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C、通过自己常用的社交软件如QQ等在网上进行临时信息交流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D、通过自己的手机电话进行专家之间的信息交流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、远程异地评标中以创新的独立网页进行展示的群聊系统有何优点？（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A、可通过双显示器实现多屏查看，评标、视讯交流互不影响，便捷高效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B、可通过双显示器实现多屏查看招投标文件进行评审条款打分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C、可通过显示器进行视讯闲聊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D、可通过视讯与任意朋友家人闲聊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69</w:t>
      </w:r>
      <w:r>
        <w:rPr>
          <w:rFonts w:hint="eastAsia" w:ascii="仿宋_GB2312" w:hAnsi="仿宋_GB2312" w:eastAsia="仿宋_GB2312" w:cs="仿宋_GB2312"/>
          <w:color w:val="000000" w:themeColor="text1"/>
          <w:sz w:val="32"/>
          <w:szCs w:val="32"/>
        </w:rPr>
        <w:t>、远程异地评标中的视讯交流包含哪些内容？（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A、实时视频、耳麦语音对话、即时文字消息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B、实时视频和耳麦语音对话</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C、实时视频和即时文字消息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D、耳麦语音对话和即时文字消息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、远程异地评标中的进入群聊交流模式是什么样的？（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A、只能一对一交流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B、只能一对二交流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C、只能一对三交流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D、所有专家都能即时交流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 xml:space="preserve">、《招标投标法》规定，（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）自行选择招标代理机构，委托其办理招标事宜。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A、招标人无权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B、招标人有权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C、监督部门有权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D、主管部门有权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 xml:space="preserve">、在招标投标的基本程序中，（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）情况确定了竞争格局。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C．开标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D．定标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 xml:space="preserve">、以下关于招标公告发布制度的规定中表述不正确的是（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A．《招标投标法》规定了招标公告发布制度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B．原国家计委根据国务院授权，确定了发布依法必须招标项目招标公告的国家指定媒介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C．各地方政府审批权限内的招标项目的招标公告，可在各级建设行政主管部门指定的媒介上发布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D．依法必须进行招标的项目的招标公告，应当通过国家指定的报刊、信息网络或者其他媒介发布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、根据《招标投标法》的规定，下列关于招标投标基本程序表述不正确的是（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A．招标是招标投标活动的起始环节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B．在投标截止时间结束后，投标人不得更改投标报价及其他实质性内容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C．评标委员会有权确定中标人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D．中标人确定后，招标人应当向中标人发出中标通知书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、招标评标标准应当具有唯一性，对所有投标人实行唯一标准。这体现了招标投标活动应当遵循的（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A．公开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C．公正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 xml:space="preserve">、关于标底，下列说法中错误的是(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A、标底应当保密，开标前不得公开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B、不得以投标报价是否接近标底作为中标条件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C、不得以投标报价超过标底上下浮动范围作为否决投标的条件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D、每个招标项目都必须编制标底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 xml:space="preserve">、依据《招标投标法》的规定，招标人、中标人订立背离合同实质性内容的协议时，行政监督部门有权对招标人处以（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A．警告          B．党纪处分    C．行政处分      D．责令改正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 xml:space="preserve">、按照《招标投标法》的规定，大部分建设工程合同在订立过程中需要经过招标投标的环节，通常情况下（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）为要约。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A．招标人发出的招标公告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B．投标人提交的投标文件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C．招标人发出的招标文件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D．招标人发出的中标通知书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79</w:t>
      </w:r>
      <w:r>
        <w:rPr>
          <w:rFonts w:hint="eastAsia" w:ascii="仿宋_GB2312" w:hAnsi="仿宋_GB2312" w:eastAsia="仿宋_GB2312" w:cs="仿宋_GB2312"/>
          <w:color w:val="000000" w:themeColor="text1"/>
          <w:sz w:val="32"/>
          <w:szCs w:val="32"/>
        </w:rPr>
        <w:t xml:space="preserve">、根据《招标投标法》和《招标投标法实施条例》的规定，下列关于招标文件表述中不正确的是（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A．招标文件应根据项目特点和实际需要进行编制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B．招标人应当按照招标公告或者投标邀请书规定的时间、地点发售招标文件。招标文件的发售期不得少于7个工作日。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C．招标文件应当载明评标标准和评标方法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D．应合理划分标段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、《招标投标法实施条例》规定，关于建立招标投标交易场所的说法错误的是（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A、设立的主体是设区的市级以上地方人民政府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B、应当根据需要设立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C、不得与行政监督部门有隶属关系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D、不得以营利为目的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 xml:space="preserve">、《招标投标法实施条例》规定，招标人应当根据项目规模和技术复杂程度等因素合理确定评标时间。超过(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)的评标委员会成员认为评标时间不够的，招标人应当适当延长。</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A、四分之一 B、三分之一 C、五分之一 D、二分之一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、采购人可以根据采购项目的特殊要求，规定供应商的特定条件，但不得以不合理的条件对供应商实行（</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A、平等待遇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B、差别待遇或者歧视待遇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C、优惠待遇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D、限制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 xml:space="preserve">、根据《招标投标法》的相关规定，确定中标人的权利归属于（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 B、评标委员会 C、代理机构 D、主管部门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、《招标投标法实施条例》规定，评标报告应当由评标委员会全体成员签字。评标委员会成员拒绝在评标报告上签字又不书面说明其不同意见和理由的，视为（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A、不同意评标结果        B、同意评标结果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C、退出本次评标          D、本次评标失败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 xml:space="preserve">、《招标投标法实施条例》规定，投标人或者其他利害关系人对依法必须进行招标的项目的评标结果有异议的，应当在（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）提出。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A、开标现场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B、评标现场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C、中标候选人公示期间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D、中标通知书发出后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 xml:space="preserve">、《招标投标法实施条例》规定，依法必须进行招标的项目，招标人应当自收到评标报告之日起3日内公示中标候选人，公示期不得少于（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）日。</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   B、3个工作日   C、3    D、5个工作日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 xml:space="preserve">、《招标投标法实施条例》七十三条规定，依法应当公开招标的项目招标人无正当理由不与中标人签订合同的，由有关行政监督部门责令改正，可以处中标项目金额（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）以下的罚款。</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A、5‰--10‰   B、10‰   C、1%以下   D、10‰以下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、按照《工程建设项目施工招标投标办法》的规定，招标人不履行与中标人订立合同的，应当（</w:t>
      </w:r>
      <w:r>
        <w:rPr>
          <w:rFonts w:hint="eastAsia" w:ascii="仿宋_GB2312" w:hAnsi="仿宋_GB2312" w:eastAsia="仿宋_GB2312" w:cs="仿宋_GB2312"/>
          <w:color w:val="FF0000"/>
          <w:sz w:val="32"/>
          <w:szCs w:val="32"/>
        </w:rPr>
        <w:t xml:space="preserve"> A </w:t>
      </w:r>
      <w:r>
        <w:rPr>
          <w:rFonts w:hint="eastAsia" w:ascii="仿宋_GB2312" w:hAnsi="仿宋_GB2312" w:eastAsia="仿宋_GB2312" w:cs="仿宋_GB2312"/>
          <w:color w:val="000000" w:themeColor="text1"/>
          <w:sz w:val="32"/>
          <w:szCs w:val="32"/>
        </w:rPr>
        <w:t>）中标人的履约保证金。</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A、返还               B、双倍返还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C、返还并赔偿         D、双倍返还并赔偿</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en-US" w:eastAsia="zh-CN"/>
        </w:rPr>
        <w:t>89</w:t>
      </w:r>
      <w:r>
        <w:rPr>
          <w:rFonts w:hint="eastAsia" w:ascii="仿宋_GB2312" w:hAnsi="仿宋_GB2312" w:eastAsia="仿宋_GB2312" w:cs="仿宋_GB2312"/>
          <w:color w:val="000000" w:themeColor="text1"/>
          <w:sz w:val="32"/>
          <w:szCs w:val="32"/>
        </w:rPr>
        <w:t xml:space="preserve">、下列属于工程建设项目评标方法的是（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A、综合评估法         B、最低评标价法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C、综合评价法         D、综合评分法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 xml:space="preserve">、下列选项中以国家主席令的形式向社会公布的是(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A、《中华人民共和国招标投标法》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B、《中华人民共和国招标投标法实施条例》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C、《工程建设项目施工招标投标办法》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D、《工程建设项目招标投标活动投诉处理办法》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、开标时，投标文件中开标一览表(报价表)内容与投标文件中明细表内容不一致的，（</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A、作无效投标处理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B、以投标文件中的明细表内容为准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C、以开标一览表(报价表)为准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D、由评标委员会讨论决定如何处理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 xml:space="preserve">、根据《电子招标投标办法》规定，电子招标投标系统分为交易平台、（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）和行政监督平台。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A、信用平台               B、价格监管平台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C、投资项目在线审批平台   D、公共服务平台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)负责指导协调全国电子招标投标活动。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A、国务院         B、国务院发展改革部门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C、工业和信息化部    D、中国人民银行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 xml:space="preserve">、电子招标投标交易平台应当允许社会公众、市场主体（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 xml:space="preserve"> ）注册登录和获取有关信息。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A、免费      B、随意    C、付费     D、根据需求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 xml:space="preserve">、根据《电子招标投标办法》规定，电子评标应当在（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）和保密的环境下在线进行。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A、行政监督下     B、投标人代表监督下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C、有效监控       D、交易中心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、某工程建设项目，拟由9人组成评标委员会，招标人代表不可以为（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        B、2        C、3         D、4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、根据河南省综合评标专家库评标专家资格认定管理暂行办法的规定，评标专家的年龄一般不超过（</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 xml:space="preserve"> ）周岁。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A、60          B、65        C、70         D、75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、根据河南省综合评标专家库评标专家资格认定管理暂行办法的规定，评标专家每届聘期（</w:t>
      </w:r>
      <w:r>
        <w:rPr>
          <w:rFonts w:hint="eastAsia" w:ascii="仿宋_GB2312" w:hAnsi="仿宋_GB2312" w:eastAsia="仿宋_GB2312" w:cs="仿宋_GB2312"/>
          <w:color w:val="FF0000"/>
          <w:sz w:val="32"/>
          <w:szCs w:val="32"/>
        </w:rPr>
        <w:t xml:space="preserve"> B</w:t>
      </w:r>
      <w:r>
        <w:rPr>
          <w:rFonts w:hint="eastAsia" w:ascii="仿宋_GB2312" w:hAnsi="仿宋_GB2312" w:eastAsia="仿宋_GB2312" w:cs="仿宋_GB2312"/>
          <w:color w:val="000000" w:themeColor="text1"/>
          <w:sz w:val="32"/>
          <w:szCs w:val="32"/>
        </w:rPr>
        <w:t xml:space="preserve"> ）年，聘期届满经考核合格者予以续聘。</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           B、3           C、4          D、5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199</w:t>
      </w:r>
      <w:r>
        <w:rPr>
          <w:rFonts w:hint="eastAsia" w:ascii="仿宋_GB2312" w:hAnsi="仿宋_GB2312" w:eastAsia="仿宋_GB2312" w:cs="仿宋_GB2312"/>
          <w:color w:val="000000" w:themeColor="text1"/>
          <w:sz w:val="32"/>
          <w:szCs w:val="32"/>
        </w:rPr>
        <w:t xml:space="preserve">、根据河南省综合评标专家库和评标专家管理办法规定，在我省区域内依法必须进行招标的工程建设项目，应从（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 xml:space="preserve">  ）抽取评标专家。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A、住建部门组建的评标专家库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B、各交易中心的专家库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C、河南省综合评标专家库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D、本项目行政监督部门的专家库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 xml:space="preserve">、根据河南省公共资源交易监督管理办法的规定，公共资源交易管理委员会是公共资源交易工作的决策、指导、协调机构，（ </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）承担公共资源交易管理委员会日常工作，是公共资源交易综合监管部门。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A、省发展改革委           B、省住房和城乡建设厅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C、公共资源交易管理委员会办公室    D、省财政厅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、在某项目评标现场，某投标人在投标文件中，将“渑池X项目”写成“绳池X项目”，此时评标委员会正确的做法是（</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A、对该投标作否决处理             B、启动澄清程序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C、按照行政监督部门的意见处理   D、按照招标人的意见处理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、某评标专家在获知被抽取后，在微信群中散布自己将参加某项目评标的消息，该行为违反了（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 ）的法律规定。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A、评标专家应当遵守保密义务     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                    D、公正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color w:val="000000" w:themeColor="text1"/>
          <w:sz w:val="32"/>
          <w:szCs w:val="32"/>
        </w:rPr>
        <w:t>）负责省综合评标专家库的组建和管理等具体工作。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A、河南省公共资源交易管理委员会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B、河南省公共资源交易管理委员会办公室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w:t>
      </w:r>
      <w:r>
        <w:rPr>
          <w:rFonts w:hint="eastAsia" w:ascii="仿宋_GB2312" w:hAnsi="仿宋_GB2312" w:eastAsia="仿宋_GB2312" w:cs="仿宋_GB2312"/>
          <w:color w:val="000000" w:themeColor="text1"/>
          <w:sz w:val="32"/>
          <w:szCs w:val="32"/>
          <w:lang w:val="en-US" w:eastAsia="zh-CN"/>
        </w:rPr>
        <w:t>河南</w:t>
      </w:r>
      <w:r>
        <w:rPr>
          <w:rFonts w:hint="eastAsia" w:ascii="仿宋_GB2312" w:hAnsi="仿宋_GB2312" w:eastAsia="仿宋_GB2312" w:cs="仿宋_GB2312"/>
          <w:color w:val="000000" w:themeColor="text1"/>
          <w:sz w:val="32"/>
          <w:szCs w:val="32"/>
        </w:rPr>
        <w:t>省人民政府发展改革部门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D、各级公共资源交易中心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 xml:space="preserve">、政府采购货物服务招标采购的评标方法分为最低评标价法和（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A、最高评标价法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C、经评审的最低投标价法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D、询价比较法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、评标委员会由采购人代表和有关技术、经济专家等__人以上单数依法组成，其中技术、经济方面的专家不得少于成员总数的__。（</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C、5；1/2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、政府采购货物、服务合同不适用。（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B、《反不正当竞争法》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D、《合同法》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 xml:space="preserve">、某货物采购项目招标文件规定的评分因素（百分制）及相应权重为：价格占60%、技术占20%、财务状况占5%、信誉占5%、业绩占5%、服务占5%。针对上述评分项，7 位评审专家对某供应商的投标文件进行了打分，每个评分项的汇总得分分别是50、18、4、3、2、8、如果采用综合评分法，该供应商的评标总得分为（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A、79分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B、60分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C、34.45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D、80.5分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 xml:space="preserve">、供应商对采购人、采购代理机构给予的质疑答复不满意，或采购人、采购代理机构没有按规定时间作出答复的，供应商请求同级财政部门调解，要求保护其合法权益的行为称为（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B、质疑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D、举报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09</w:t>
      </w:r>
      <w:r>
        <w:rPr>
          <w:rFonts w:hint="eastAsia" w:ascii="仿宋_GB2312" w:hAnsi="仿宋_GB2312" w:eastAsia="仿宋_GB2312" w:cs="仿宋_GB2312"/>
          <w:color w:val="000000" w:themeColor="text1"/>
          <w:sz w:val="32"/>
          <w:szCs w:val="32"/>
        </w:rPr>
        <w:t>、联合协议中约定，小型、微型企业的协议合同金额占到联合体协议合同总金额30%以上的，可给予联合体（</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）的价格扣除。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、采购人、代理机构在（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）内将书面答复意见回复质疑供应商，并抄报政府采购监管部门。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、质疑供应商对采购人、代理机构的答复不满意或者采购人、代理机构未在规定的时间内作出答复的，质疑供应商在答复期满后（</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）内向同级政府采购监管部门投诉。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D、15个工作日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）是负责政府采购监督管理的部门，依法履行对政府采购活动的监督管理职责。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A、各级人民政府财政部门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B、各采购单位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C、各级纪检监察机关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D、各级审计机关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 xml:space="preserve">、纳入集中采购目录的政府采购项目，应当实行（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A、分散采购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C、集中采购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D、邀请招标采购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、政府采购的信息应当在（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）及时向社会公开发布，但涉及商业秘密的除外。</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A、报刊杂志上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B、电视广播中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C、政府采购监督管理部门指定的媒体上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D、省级以上的媒体上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、采购人依法委托采购代理机构办理采购事宜的，应当由采购人与采购代理机构签订（</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），依法确定委托代理的事项，约定双方的权利义务。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B、采购意向书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C、委托代理协议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D、采购合约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、采购人采购纳入集中采购目录的政府采购项目，必须委托（</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）代理采购。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B、社会代理机构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、政府采购合同是指（</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）之间设立、变更、终止政府采购权利义务关系的协议。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A、采购代理机构与采购人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B、采购代理机构与中标供应商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D、中标供应商与生产厂商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）应当组织对供应商履约的验收。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B、采购人或其委托的采购代理机构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D、专业检测机构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19</w:t>
      </w:r>
      <w:r>
        <w:rPr>
          <w:rFonts w:hint="eastAsia" w:ascii="仿宋_GB2312" w:hAnsi="仿宋_GB2312" w:eastAsia="仿宋_GB2312" w:cs="仿宋_GB2312"/>
          <w:color w:val="000000" w:themeColor="text1"/>
          <w:sz w:val="32"/>
          <w:szCs w:val="32"/>
        </w:rPr>
        <w:t>、政府采购的资金是（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A、财政预算资金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B、财政性资金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C、预算外资金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D、经营性收入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、采用邀请招标方式的，采购人或者采购代理机构应当通过以下方式产生符合资格条件的供应商名单，并从中</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抽取</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家以上供应商向其发出投标邀请书</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A、指定；三家以上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B、随机；三家以上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C、指定；五家以上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D、随机；五家以上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、如果本单位有特殊要求，需要自行采购的，必须经（</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color w:val="000000" w:themeColor="text1"/>
          <w:sz w:val="32"/>
          <w:szCs w:val="32"/>
        </w:rPr>
        <w:t>）批准。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A、省级以上人民政府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B、本单位领导</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 xml:space="preserve">、政府采购当事人是指在政府采购活动中享有权利和承担义务的各类主体，包括（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A、采购人、供应商和政府采购监管部门等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B、采购人和供应商等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C、采购人、供应商、采购代理机构和政府采购监管部门等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D、采购人、供应商和采购代理机构等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、采用竞争性谈判方式采购的，应当遵循下列程序（</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A、成立谈判小组→制定谈判文件→确定邀请参加谈判的供应商名单→谈判→确定成交供应商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B、成立谈判小组→制定谈判文件→确定邀请参加谈判的供应商名单→谈判→报价→确定成交供应商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C、制定谈判文件→成立谈判小组→确定邀请参加谈判的供应商名单→谈判→确定成交供应商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D、制定谈判文件→成立谈判小组→确定邀请参加谈判的供应商名单→谈判→报价→确定成交供应商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、采用询价方式采购的，应当遵循下列程序（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A、发出询价单；邀请报价；确定成交供应商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B、成立询价小组；反复询价；确定成交供应商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C、成立询价小组；确定被询价的供应商名单；询价；确定成交供应商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D、成立询价小组；选择供应商；讨价还价；确定成交供应商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、集中采购机构的采购人员应当具有相关职业素质和专业技能，符合（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）任职要求。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A、集中采购机构认定的专业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B、中、高级以上专业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C、国际上通用采购职业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D、政府采购监督管理部门规定的专业岗位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、采用《政府采购法》规定的采购方式的，采购人在采购活动完成后，应当（</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A、将有关文件存档备查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B、对采购结果保密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C、将采购结果予以公布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D、将所有采购情况予以公布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）应当对政府采购进行审计监督。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A、司法机关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C、公安机关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D、行政机关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、政府采购节能环保清单和调整方案正式公布前，要在中国政府采购网等指定的媒体上对社会公示，公示时间不少于（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C、20</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29</w:t>
      </w:r>
      <w:r>
        <w:rPr>
          <w:rFonts w:hint="eastAsia" w:ascii="仿宋_GB2312" w:hAnsi="仿宋_GB2312" w:eastAsia="仿宋_GB2312" w:cs="仿宋_GB2312"/>
          <w:color w:val="000000" w:themeColor="text1"/>
          <w:sz w:val="32"/>
          <w:szCs w:val="32"/>
        </w:rPr>
        <w:t>、政府采购进口产品审核部门为（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A、县级以上财政部门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B、设区的市、自治州以上的财政部门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C、省级财政部门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D、以上都是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、根据《政府采购货物和服务招标投标管理办法》规定，货物服务招标分为（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A、公开招标和邀请招标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B、公开招标、邀请招标和竞争性谈判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C、协议供货和公开招标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D、协议供货和定点采购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 xml:space="preserve">、政府采购公开招标，是指依法以（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）的方式邀请不特定的供应商参加政府采购项目投标，并按规定的程序择优选定供应商的采购方式。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A、招标公告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B、投标邀请书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C、询价通知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、中标、成交供应商因不可抗力或者自身原因不能履行政府采购合同的，采购人可以与（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）中标候选供应商签订政府采购合同，以此类推。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A、排位在中标供应商之后第二位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B、随意选择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C、排位在中标供应商之后第一位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D、价格优惠排位第一者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招标采购单位应当从同级或上一级财政部门设立的政府采购评审专家库中，通过__方式抽取评标专家。对技术复杂、专业性极强的采购项目，经设区的市、自治州以上人民政府财政部门同意，可以采取__方式确定评标专家。（</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A、随机；选择性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B、选择性；随机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C、随机；随机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D、选择性；选择性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、招标文件技术标准应当符合（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A、行业标准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C、先看行业标准，再看商品的一般标准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D、国家强制性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、在招投标活动中的所谓公平原则是指（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A、对不同的投标者可采用不同的标准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B、对本系统与本系统以外的法人或者其他组织应采用不同的标准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C、对本地区与非本地法人或者其他组织应采用不同的标准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D、要求招标人严格按照规定的条件和程序办事，同等地对待每一个投标竞争者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、以下关于政府采购联合体投标中不正确的描述是（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A、两个以上供应商可以组成一个投标联合体，以一个投标人的身份投标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B、以联合体投标的，联合体各方均应当符合政府采购法第二十二条第一款规定的条件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C、采购人根据采购项目的特殊要求规定投标人特定条件的，联合体各方中至少应当有一方符合采购人规定的特定条件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D、联合体各方签订共同投标协议后，不得再以自己名义单独在同一项目中投标，但可以组成新的联合体参加同一项目投标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 xml:space="preserve">、根据《关于进一步规范政府采购评审工作有关问题的通知》（财库〔2012〕69号）的要求，采购人、采购代理机构要确保评审活动在（ </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）的情况下进行。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A、透明诚信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B、公开透明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C、公平公正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D、严格保密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 xml:space="preserve">、公开招标是指招标采购单位依法以招标公告的方式邀请（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）的供应商参加投标。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B、全国范围内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D、不特定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39</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）负责对政府采购信息公告活动进行监督、检查和管理。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A、监察部门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B、县级以上各级财政部门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C、审计部门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D、法院</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w:t>
      </w:r>
      <w:r>
        <w:rPr>
          <w:rFonts w:hint="eastAsia" w:ascii="仿宋_GB2312" w:hAnsi="仿宋_GB2312" w:eastAsia="仿宋_GB2312" w:cs="仿宋_GB2312"/>
          <w:color w:val="000000" w:themeColor="text1"/>
          <w:sz w:val="32"/>
          <w:szCs w:val="32"/>
          <w:lang w:val="en-US" w:eastAsia="zh-CN"/>
        </w:rPr>
        <w:t>0</w:t>
      </w:r>
      <w:r>
        <w:rPr>
          <w:rFonts w:hint="eastAsia" w:ascii="仿宋_GB2312" w:hAnsi="仿宋_GB2312" w:eastAsia="仿宋_GB2312" w:cs="仿宋_GB2312"/>
          <w:color w:val="000000" w:themeColor="text1"/>
          <w:sz w:val="32"/>
          <w:szCs w:val="32"/>
        </w:rPr>
        <w:t xml:space="preserve">、根据《招标投标法》的规定，招标投标当事人在追求自己利益的同时尽量不损害他人利益和社会利益，维持双方的利益平衡，这体现了(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D、平等互利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)是审查确定中标人的必经程序。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A、评标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D、签订书面合同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 xml:space="preserve">、招标投标活动必须向社会透明，以方便社会公众的监督是招标投标活动社会监督的(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C、合法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D、独立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 xml:space="preserve">、根据《招标投标法》的规定，(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)是行政机关行使行政监督权最常见的方式。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A、监督检查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B、现场监督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D、程序监督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、与招标人存在利害关系可能影响招标公正性的法人、其他组织或者个人，（</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A、可以                     B、可以以他人名义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C、不可以                   D、可以代替他人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、下列不属于招标方案构成因素的是(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A、工程                       B、物品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C、服务                       D、货物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 xml:space="preserve">、某无线通讯器材采购招标文件中，对投标人或投标产品有下列要求，其中不属于歧视性条款的是（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A、无线通讯标准采用相当于某类产品的同等标准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B、投标人在采购人附近已经设有指定维修点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C、本次采购进口或合资品牌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D、投标人上年度在本市的销售额超过1亿元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24</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sz w:val="32"/>
          <w:szCs w:val="32"/>
        </w:rPr>
        <w:t>征集公告发布后至框架协议期满前，供应商可以按照征集公告要求，随时提交加入框架协议的申请。征集人应当在收到供应商申请后（</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）个工作日内完成审核，并将审核结果书面通知申请供应商。</w:t>
      </w:r>
    </w:p>
    <w:p>
      <w:pPr>
        <w:spacing w:line="600" w:lineRule="exact"/>
        <w:ind w:firstLine="640" w:firstLineChars="200"/>
        <w:rPr>
          <w:rFonts w:ascii="仿宋_GB2312" w:hAnsi="仿宋_GB2312" w:eastAsia="仿宋_GB2312" w:cs="仿宋_GB2312"/>
          <w:color w:val="000000" w:themeColor="text1"/>
          <w:sz w:val="32"/>
          <w:szCs w:val="32"/>
          <w:highlight w:val="green"/>
        </w:rPr>
      </w:pPr>
      <w:r>
        <w:rPr>
          <w:rFonts w:hint="eastAsia" w:ascii="仿宋_GB2312" w:hAnsi="仿宋_GB2312" w:eastAsia="仿宋_GB2312" w:cs="仿宋_GB2312"/>
          <w:sz w:val="32"/>
          <w:szCs w:val="32"/>
        </w:rPr>
        <w:t xml:space="preserve">A2       B3     C5       D7  </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、工程(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)是反映工程产品满足使用需求功能特性的总和。</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A、质量              B、进度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C、造价            　D、安全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lang w:val="en-US" w:eastAsia="zh-CN"/>
        </w:rPr>
        <w:t>49</w:t>
      </w:r>
      <w:r>
        <w:rPr>
          <w:rFonts w:hint="eastAsia" w:ascii="仿宋_GB2312" w:hAnsi="仿宋_GB2312" w:eastAsia="仿宋_GB2312" w:cs="仿宋_GB2312"/>
          <w:color w:val="000000" w:themeColor="text1"/>
          <w:sz w:val="32"/>
          <w:szCs w:val="32"/>
        </w:rPr>
        <w:t>、招标投标实施要求不包括(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C、监理项目            D、审批项目</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250</w:t>
      </w:r>
      <w:r>
        <w:rPr>
          <w:rFonts w:hint="eastAsia" w:ascii="仿宋_GB2312" w:hAnsi="仿宋_GB2312" w:eastAsia="仿宋_GB2312" w:cs="仿宋_GB2312"/>
          <w:color w:val="000000"/>
          <w:sz w:val="32"/>
          <w:szCs w:val="32"/>
        </w:rPr>
        <w:t>、货物需求目标主要是对(</w:t>
      </w:r>
      <w:r>
        <w:rPr>
          <w:rFonts w:hint="eastAsia" w:ascii="仿宋_GB2312" w:hAnsi="仿宋_GB2312" w:eastAsia="仿宋_GB2312" w:cs="仿宋_GB2312"/>
          <w:color w:val="FF0000"/>
          <w:sz w:val="32"/>
          <w:szCs w:val="32"/>
        </w:rPr>
        <w:t>　A</w:t>
      </w:r>
      <w:r>
        <w:rPr>
          <w:rFonts w:hint="eastAsia" w:ascii="仿宋_GB2312" w:hAnsi="仿宋_GB2312" w:eastAsia="仿宋_GB2312" w:cs="仿宋_GB2312"/>
          <w:color w:val="000000"/>
          <w:sz w:val="32"/>
          <w:szCs w:val="32"/>
        </w:rPr>
        <w:t>　)的需求。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A、货物的功能、质量</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B、生产供应周期、效益</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C、货物功能配套与技术</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D、货物种类与规模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251</w:t>
      </w:r>
      <w:r>
        <w:rPr>
          <w:rFonts w:hint="eastAsia" w:ascii="仿宋_GB2312" w:hAnsi="仿宋_GB2312" w:eastAsia="仿宋_GB2312" w:cs="仿宋_GB2312"/>
          <w:color w:val="000000"/>
          <w:sz w:val="32"/>
          <w:szCs w:val="32"/>
        </w:rPr>
        <w:t>、工程勘察招标文件格式不包括(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A、谈判部分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B、商务部分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C、经济部分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D、技术部分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252</w:t>
      </w:r>
      <w:r>
        <w:rPr>
          <w:rFonts w:hint="eastAsia" w:ascii="仿宋_GB2312" w:hAnsi="仿宋_GB2312" w:eastAsia="仿宋_GB2312" w:cs="仿宋_GB2312"/>
          <w:color w:val="000000"/>
          <w:sz w:val="32"/>
          <w:szCs w:val="32"/>
        </w:rPr>
        <w:t>、以功能性来度量招标服务质量是指(</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A、客户获得招标服务所需费用的合理程度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B、招标服务效能上满足客户的程度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C、客户获取招标服务时在时间上满足要求的程度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D、客户购买招标服务时对项目的了解程度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253</w:t>
      </w:r>
      <w:r>
        <w:rPr>
          <w:rFonts w:hint="eastAsia" w:ascii="仿宋_GB2312" w:hAnsi="仿宋_GB2312" w:eastAsia="仿宋_GB2312" w:cs="仿宋_GB2312"/>
          <w:color w:val="000000"/>
          <w:sz w:val="32"/>
          <w:szCs w:val="32"/>
        </w:rPr>
        <w:t>、招标采购项目的生命周期相对短暂，招标采购项目进度计划必须具有(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A、科学性和合理性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B、透明性和规范性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C、及时性和紧凑性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D、法定性和有效性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254</w:t>
      </w:r>
      <w:r>
        <w:rPr>
          <w:rFonts w:hint="eastAsia" w:ascii="仿宋_GB2312" w:hAnsi="仿宋_GB2312" w:eastAsia="仿宋_GB2312" w:cs="仿宋_GB2312"/>
          <w:color w:val="000000"/>
          <w:sz w:val="32"/>
          <w:szCs w:val="32"/>
        </w:rPr>
        <w:t>、招标采购项目成本是指招标采购服务工作所发生的费用，其中(</w:t>
      </w:r>
      <w:r>
        <w:rPr>
          <w:rFonts w:hint="eastAsia" w:ascii="仿宋_GB2312" w:hAnsi="仿宋_GB2312" w:eastAsia="仿宋_GB2312" w:cs="仿宋_GB2312"/>
          <w:color w:val="FF0000"/>
          <w:sz w:val="32"/>
          <w:szCs w:val="32"/>
        </w:rPr>
        <w:t>　A　</w:t>
      </w:r>
      <w:r>
        <w:rPr>
          <w:rFonts w:hint="eastAsia" w:ascii="仿宋_GB2312" w:hAnsi="仿宋_GB2312" w:eastAsia="仿宋_GB2312" w:cs="仿宋_GB2312"/>
          <w:color w:val="000000"/>
          <w:sz w:val="32"/>
          <w:szCs w:val="32"/>
        </w:rPr>
        <w:t>)占据相当大的比例。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B、办公及设施费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C、市场调研费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D、专家评审费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255</w:t>
      </w:r>
      <w:r>
        <w:rPr>
          <w:rFonts w:hint="eastAsia" w:ascii="仿宋_GB2312" w:hAnsi="仿宋_GB2312" w:eastAsia="仿宋_GB2312" w:cs="仿宋_GB2312"/>
          <w:color w:val="000000"/>
          <w:sz w:val="32"/>
          <w:szCs w:val="32"/>
        </w:rPr>
        <w:t>、招标采购项目管理方案的特点不包括(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A、层次性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B、同步性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C、基础性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D、集成性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256</w:t>
      </w:r>
      <w:r>
        <w:rPr>
          <w:rFonts w:hint="eastAsia" w:ascii="仿宋_GB2312" w:hAnsi="仿宋_GB2312" w:eastAsia="仿宋_GB2312" w:cs="仿宋_GB2312"/>
          <w:color w:val="000000"/>
          <w:sz w:val="32"/>
          <w:szCs w:val="32"/>
        </w:rPr>
        <w:t>、招标采购项目综合管理的主要工作内容是(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A、编制招标采购项目方案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B、确定招标工作各环节的顺序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C、界定招标范围和招标服务工作范围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D、制订采购计划并实施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257</w:t>
      </w:r>
      <w:r>
        <w:rPr>
          <w:rFonts w:hint="eastAsia" w:ascii="仿宋_GB2312" w:hAnsi="仿宋_GB2312" w:eastAsia="仿宋_GB2312" w:cs="仿宋_GB2312"/>
          <w:color w:val="000000"/>
          <w:sz w:val="32"/>
          <w:szCs w:val="32"/>
        </w:rPr>
        <w:t>、采购项目的概况调查研究是保证招标采购项目管理方案有效性的基础，其主要内容不包括(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A、采购项目背景、概况、潜在问题与建议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B、项目的利益相关者分析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C、采购物品的质量与数量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D、采购需求分析和市场考察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258</w:t>
      </w:r>
      <w:r>
        <w:rPr>
          <w:rFonts w:hint="eastAsia" w:ascii="仿宋_GB2312" w:hAnsi="仿宋_GB2312" w:eastAsia="仿宋_GB2312" w:cs="仿宋_GB2312"/>
          <w:color w:val="000000"/>
          <w:sz w:val="32"/>
          <w:szCs w:val="32"/>
        </w:rPr>
        <w:t>、招标采购团队是为了成功完成采购任务而组建的机构，其具有的特征不包括(</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A、共同明确的采购目标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B、团队成员能力互补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C、招标采购团队由相同部门组成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D、信息沟通顺畅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259</w:t>
      </w:r>
      <w:r>
        <w:rPr>
          <w:rFonts w:hint="eastAsia" w:ascii="仿宋_GB2312" w:hAnsi="仿宋_GB2312" w:eastAsia="仿宋_GB2312" w:cs="仿宋_GB2312"/>
          <w:color w:val="000000"/>
          <w:sz w:val="32"/>
          <w:szCs w:val="32"/>
        </w:rPr>
        <w:t>、招标采购工作(</w:t>
      </w:r>
      <w:r>
        <w:rPr>
          <w:rFonts w:hint="eastAsia" w:ascii="仿宋_GB2312" w:hAnsi="仿宋_GB2312" w:eastAsia="仿宋_GB2312" w:cs="仿宋_GB2312"/>
          <w:color w:val="FF0000"/>
          <w:sz w:val="32"/>
          <w:szCs w:val="32"/>
        </w:rPr>
        <w:t>　D　</w:t>
      </w:r>
      <w:r>
        <w:rPr>
          <w:rFonts w:hint="eastAsia" w:ascii="仿宋_GB2312" w:hAnsi="仿宋_GB2312" w:eastAsia="仿宋_GB2312" w:cs="仿宋_GB2312"/>
          <w:color w:val="000000"/>
          <w:sz w:val="32"/>
          <w:szCs w:val="32"/>
        </w:rPr>
        <w:t>)是一个目标计划，是以招标工作中重要事件的完成或开始作为基准所形成的工作目标计划。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B、费用计划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C、组织保障计划</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D、里程碑计划</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260、对耗材使用量大的复印、打印、实验、医疗等仪器设备进行框架协议采购的，应当要求供应商同时对（</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）年以上约定期限内的专用耗材进行报价。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261</w:t>
      </w:r>
      <w:r>
        <w:rPr>
          <w:rFonts w:hint="eastAsia" w:ascii="仿宋_GB2312" w:hAnsi="仿宋_GB2312" w:eastAsia="仿宋_GB2312" w:cs="仿宋_GB2312"/>
          <w:color w:val="000000"/>
          <w:sz w:val="32"/>
          <w:szCs w:val="32"/>
        </w:rPr>
        <w:t>、招标采购项目的检查方法不包括(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A、日常检查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B、专项检查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C、联合检查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D、突击检查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262</w:t>
      </w:r>
      <w:r>
        <w:rPr>
          <w:rFonts w:hint="eastAsia" w:ascii="仿宋_GB2312" w:hAnsi="仿宋_GB2312" w:eastAsia="仿宋_GB2312" w:cs="仿宋_GB2312"/>
          <w:color w:val="000000"/>
          <w:sz w:val="32"/>
          <w:szCs w:val="32"/>
        </w:rPr>
        <w:t>、招标采购项目质量控制的考核指标是(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A、针对性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263</w:t>
      </w:r>
      <w:r>
        <w:rPr>
          <w:rFonts w:hint="eastAsia" w:ascii="仿宋_GB2312" w:hAnsi="仿宋_GB2312" w:eastAsia="仿宋_GB2312" w:cs="仿宋_GB2312"/>
          <w:color w:val="000000"/>
          <w:sz w:val="32"/>
          <w:szCs w:val="32"/>
        </w:rPr>
        <w:t>、当拟采购项目的详细资料缺乏时，(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)是一种估计项目总费用的行之有效的方法。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A、自上而下估计法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B、自下而上估计法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C、类比估计法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D、费用计划曲线法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264</w:t>
      </w:r>
      <w:r>
        <w:rPr>
          <w:rFonts w:hint="eastAsia" w:ascii="仿宋_GB2312" w:hAnsi="仿宋_GB2312" w:eastAsia="仿宋_GB2312" w:cs="仿宋_GB2312"/>
          <w:color w:val="000000"/>
          <w:sz w:val="32"/>
          <w:szCs w:val="32"/>
        </w:rPr>
        <w:t>、招标采购项目沟通计划的重点不包括(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A、潜在委托项目的信息收集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B、招标项目的发布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C、提供信息的时间和方式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D、总结报告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265</w:t>
      </w:r>
      <w:r>
        <w:rPr>
          <w:rFonts w:hint="eastAsia" w:ascii="仿宋_GB2312" w:hAnsi="仿宋_GB2312" w:eastAsia="仿宋_GB2312" w:cs="仿宋_GB2312"/>
          <w:color w:val="000000"/>
          <w:sz w:val="32"/>
          <w:szCs w:val="32"/>
        </w:rPr>
        <w:t>、招标采购项目信息管理是沟通管理的基础，信息管理具有的特点不包括(</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A、关注招标采购信息管理的生命期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B、招标采购信息管理是项目管理中信息管理的组成部分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C、招标采购信息的可靠性和及时性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D、招标采购信息涉及各个项目相关方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货物服务项目评标中的废标结果查看是指查看哪些内容？（</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雷同性检查、拦标检查和初步评审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谁需要进行评委签章？（</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主任评委</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所有参与该项目的评标专家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经济专家需等待主任评委确认哪一项结果后才能进行评委签章？（</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评标报告</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最终排名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详细评审汇总</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评标结束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货物服务项目评标中的初步评审相对于建设工程评标的初步评审少了哪一项？（</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远程异地评标抽取评标专家的原则是什么？（</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匹配最合适的（专业性强、经验丰富）的专家参与评标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只匹配距离最近的专家参与评标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只匹配资历最高的专家参与评标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只匹配经济专家参与评标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271</w:t>
      </w:r>
      <w:r>
        <w:rPr>
          <w:rFonts w:hint="eastAsia" w:ascii="仿宋_GB2312" w:hAnsi="仿宋_GB2312" w:eastAsia="仿宋_GB2312" w:cs="仿宋_GB2312"/>
          <w:color w:val="000000"/>
          <w:sz w:val="32"/>
          <w:szCs w:val="32"/>
        </w:rPr>
        <w:t>、采取单一来源方式采购的，采购人与供应商应当遵循采购法规定的原则，在保证采购项目质量和（</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sz w:val="32"/>
          <w:szCs w:val="32"/>
        </w:rPr>
        <w:t>）的基础上进行采购。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A、两厢情愿</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B、互利互惠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C、互相协作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D、双方商定合理价格</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272</w:t>
      </w:r>
      <w:r>
        <w:rPr>
          <w:rFonts w:hint="eastAsia" w:ascii="仿宋_GB2312" w:hAnsi="仿宋_GB2312" w:eastAsia="仿宋_GB2312" w:cs="仿宋_GB2312"/>
          <w:color w:val="000000"/>
          <w:sz w:val="32"/>
          <w:szCs w:val="32"/>
        </w:rPr>
        <w:t>、任何单位或者个人阻挠和限制供应商（</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sz w:val="32"/>
          <w:szCs w:val="32"/>
        </w:rPr>
        <w:t>）的，责令限期改正；拒不改正的，由该单位、个人的上级行政主管部门或者有关机关给予单位责任人或者个人处分。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A、参与政府采购招标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B、履行政府采购合同</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C、进入本地区或者本行业政府采购市场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D、使用投诉权利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273</w:t>
      </w:r>
      <w:r>
        <w:rPr>
          <w:rFonts w:hint="eastAsia" w:ascii="仿宋_GB2312" w:hAnsi="仿宋_GB2312" w:eastAsia="仿宋_GB2312" w:cs="仿宋_GB2312"/>
          <w:color w:val="000000"/>
          <w:sz w:val="32"/>
          <w:szCs w:val="32"/>
        </w:rPr>
        <w:t>、质疑和投诉的主体（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A、必须是参与政府采购活动的供应商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B、可以是间接参与政府采购活动的第三人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C、可以是潜在投标人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D、可以是所有与采购项目有关的当事人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274</w:t>
      </w:r>
      <w:r>
        <w:rPr>
          <w:rFonts w:hint="eastAsia" w:ascii="仿宋_GB2312" w:hAnsi="仿宋_GB2312" w:eastAsia="仿宋_GB2312" w:cs="仿宋_GB2312"/>
          <w:color w:val="000000"/>
          <w:sz w:val="32"/>
          <w:szCs w:val="32"/>
        </w:rPr>
        <w:t>、资格审查场景中的审查通过结果。（</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A、主任评委点击确认后不可再反悔重新确认审查通过结果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B、点击确认生成审查报告后还能回头重新确认审查通过结果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C、可由任一评委确认</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D、在评分排名确认之前出现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补全以下远程异地电子评标业务流程：接受评标邀请通知→到达各地评标现场→①→②→③→登陆系统→④→⑤→初步评审→详细评审→⑥→⑦→结束评标。（</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①出示身份证和验证码②登记/检查手写签名③获取专家CA进入评标区④评标准备⑤下载评标资料⑥汇总评标结果⑦报告签章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①出示身份证和验证码②获取专家CA进入评标区登记③检查手写签名④评标准备⑤下载评标资料⑥汇总评标结果⑦报告签章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①登记/检查手写签名②出示身份证和验证码③获取专家CA进入评标区④下载评标资料⑤评标准备⑥汇总评标结果⑦报告签章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276</w:t>
      </w:r>
      <w:r>
        <w:rPr>
          <w:rFonts w:hint="eastAsia" w:ascii="仿宋_GB2312" w:hAnsi="仿宋_GB2312" w:eastAsia="仿宋_GB2312" w:cs="仿宋_GB2312"/>
          <w:color w:val="000000"/>
          <w:sz w:val="32"/>
          <w:szCs w:val="32"/>
        </w:rPr>
        <w:t>、审查结果评委签章时需要输入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A、登录密码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B、CA密码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C、账号密码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D、手机号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277</w:t>
      </w:r>
      <w:r>
        <w:rPr>
          <w:rFonts w:hint="eastAsia" w:ascii="仿宋_GB2312" w:hAnsi="仿宋_GB2312" w:eastAsia="仿宋_GB2312" w:cs="仿宋_GB2312"/>
          <w:color w:val="000000"/>
          <w:sz w:val="32"/>
          <w:szCs w:val="32"/>
        </w:rPr>
        <w:t>、需要对审查结果进行汇总？（</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D、以上都可以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278</w:t>
      </w:r>
      <w:r>
        <w:rPr>
          <w:rFonts w:hint="eastAsia" w:ascii="仿宋_GB2312" w:hAnsi="仿宋_GB2312" w:eastAsia="仿宋_GB2312" w:cs="仿宋_GB2312"/>
          <w:color w:val="000000"/>
          <w:sz w:val="32"/>
          <w:szCs w:val="32"/>
        </w:rPr>
        <w:t>、货物/服务采购项目评标中，评分排名按照原则进行计算，根据招标文件标准，计算时将去掉或者不去掉？（</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A、加权平均，最高和最低评分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B、加权平均，最高评分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D、平均，最低评分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279</w:t>
      </w:r>
      <w:r>
        <w:rPr>
          <w:rFonts w:hint="eastAsia" w:ascii="仿宋_GB2312" w:hAnsi="仿宋_GB2312" w:eastAsia="仿宋_GB2312" w:cs="仿宋_GB2312"/>
          <w:color w:val="000000"/>
          <w:sz w:val="32"/>
          <w:szCs w:val="32"/>
        </w:rPr>
        <w:t>、货物/服务项目电子评标初步评审完成后，有效投标人不足3家有哪几种情况？（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A、雷同性分析后通过的有效投标人不足3家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B、初步评审汇总结果确认后有效投标人不足3家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C、拦标检查后通过的有效投标人不足3家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D、上述所有情况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280</w:t>
      </w:r>
      <w:r>
        <w:rPr>
          <w:rFonts w:hint="eastAsia" w:ascii="仿宋_GB2312" w:hAnsi="仿宋_GB2312" w:eastAsia="仿宋_GB2312" w:cs="仿宋_GB2312"/>
          <w:color w:val="000000"/>
          <w:sz w:val="32"/>
          <w:szCs w:val="32"/>
        </w:rPr>
        <w:t>、货物/服务项目评标有哪几种角色可以进行体验？（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A、主任评委、经济专家和技术专家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B、主任评委和经济专家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C、主任评委和技术专家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D、经济专家和技术专家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281</w:t>
      </w:r>
      <w:r>
        <w:rPr>
          <w:rFonts w:hint="eastAsia" w:ascii="仿宋_GB2312" w:hAnsi="仿宋_GB2312" w:eastAsia="仿宋_GB2312" w:cs="仿宋_GB2312"/>
          <w:color w:val="auto"/>
          <w:sz w:val="32"/>
          <w:szCs w:val="32"/>
        </w:rPr>
        <w:t>、商务标是由哪类评委进行评审？（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A、主任评委</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B、经济专家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D、以上3类专家共同完成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282</w:t>
      </w:r>
      <w:r>
        <w:rPr>
          <w:rFonts w:hint="eastAsia" w:ascii="仿宋_GB2312" w:hAnsi="仿宋_GB2312" w:eastAsia="仿宋_GB2312" w:cs="仿宋_GB2312"/>
          <w:color w:val="000000"/>
          <w:sz w:val="32"/>
          <w:szCs w:val="32"/>
        </w:rPr>
        <w:t>、评标结束是由哪类评委进行操作？（</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A、所有评委完成评标后由指定的评委完成结束评标操作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283</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预审</w:t>
      </w:r>
      <w:r>
        <w:rPr>
          <w:rFonts w:hint="eastAsia" w:ascii="仿宋_GB2312" w:hAnsi="仿宋_GB2312" w:eastAsia="仿宋_GB2312" w:cs="仿宋_GB2312"/>
          <w:color w:val="000000"/>
          <w:sz w:val="32"/>
          <w:szCs w:val="32"/>
        </w:rPr>
        <w:t>方法有哪两种？（</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A、综合评标估法和性价比法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B、综合评标估法和合格制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C、性价比法和有限数量法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D、合格制和有限数量法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284</w:t>
      </w:r>
      <w:r>
        <w:rPr>
          <w:rFonts w:hint="eastAsia" w:ascii="仿宋_GB2312" w:hAnsi="仿宋_GB2312" w:eastAsia="仿宋_GB2312" w:cs="仿宋_GB2312"/>
          <w:color w:val="000000"/>
          <w:sz w:val="32"/>
          <w:szCs w:val="32"/>
        </w:rPr>
        <w:t>、建设工程项目评标中的雷同性检查在系统中是指检查什么？（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A、雷同性检查是通过对比编制投标文件及清单文件的机器特征码和计价软件锁信息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B、雷同性检查是通过对比编制投标文件及清单文件的机器特征码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C、雷同性检查是通过对比编制投标文件及清单文件的计价软件锁信息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D、雷同性检查是指对比投标文件的重复指数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285</w:t>
      </w:r>
      <w:r>
        <w:rPr>
          <w:rFonts w:hint="eastAsia" w:ascii="仿宋_GB2312" w:hAnsi="仿宋_GB2312" w:eastAsia="仿宋_GB2312" w:cs="仿宋_GB2312"/>
          <w:color w:val="000000"/>
          <w:sz w:val="32"/>
          <w:szCs w:val="32"/>
        </w:rPr>
        <w:t>、建设工程项目评标中的拦标检查中检查的是什么？（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A、投标总报价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B、投标报价中的不可竞争费用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C、投标报价中的安全文明措施费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D、投标报价中的专业工程暂估价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全电子项目如何设置加密签章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项目受理阶段设置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立项信息中设置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招标公告中设置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招标文件规划中设置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在滑县公共资源交易中心业务系统立项时，政府采购互联互通类项目，“是否选择计划”怎样勾选？(</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 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在滑县公共资源交易中心业务系统立项时，政府采购互联互通类项目，“项目编号”需填写？(</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政府采购网编号</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交易中心立项编号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代理机构立项时，政府采购类项目“政府采购网互联互通操作手册 ”在哪里下载？（</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业务系统组件下载中，B 不需要看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关于政府采购互联互通项目说法错误的是(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政府采购互联互通项目，项目受理时，必须关联已备案的政府采购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政府采购互联互通项目，变更公告只需到政府采购网发布，交易中心无需处理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政府采购网公告发布确认后，需要10-15分钟，交易中心平台才会同步显示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单一来源，入围项目、自筹资金及限额</w:t>
      </w:r>
      <w:r>
        <w:rPr>
          <w:rFonts w:hint="eastAsia" w:ascii="仿宋_GB2312" w:hAnsi="仿宋_GB2312" w:eastAsia="仿宋_GB2312" w:cs="仿宋_GB2312"/>
          <w:color w:val="000000"/>
          <w:sz w:val="32"/>
          <w:szCs w:val="32"/>
        </w:rPr>
        <w:t>以</w:t>
      </w:r>
      <w:r>
        <w:rPr>
          <w:rFonts w:ascii="仿宋_GB2312" w:hAnsi="仿宋_GB2312" w:eastAsia="仿宋_GB2312" w:cs="仿宋_GB2312"/>
          <w:color w:val="000000"/>
          <w:sz w:val="32"/>
          <w:szCs w:val="32"/>
        </w:rPr>
        <w:t>下的采购项目无法进行政府采购互联互通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编辑招标公告时，浏览器不显示word编辑窗口，是什么问题(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浏览器安全设置问题，无法正常加载word插件，可以参考操作手册第一部分内容调整设置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CA驱动异常</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操作系统有问题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电脑中毒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全电子项目投标函定义变量说明正确的是(</w:t>
      </w:r>
      <w:r>
        <w:rPr>
          <w:rFonts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无需勾选在开标一览表中展示变量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全部设置为字符型，方便投标人填写</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至少设置报价、优惠率、服务期其中一项内容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需要填写的内容信息不设置变量，留下划线即可。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全电子项目制作招标文件时如何判断投标函是否有问题(</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点击校验按钮，有错误内容会直接提示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点击保存，能够保存就没问题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直接粘贴招标文件中word版内容即可，不用做其他处理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点击插入时，有错误会自动提示。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关于招标清单制作工具说法不正确的是(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可以导入Excel文件格式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可以导入YDB文件格式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清单工具中必须导入控制价相关价格信息</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清单工具中可以填写安全文明费及下限信息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代理机构制作的工程量清单、控制价清单时，必须符合滑县公共资源交易中心全电子系统编制工具接口要求,需选择：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北京接口 B 上海接口 C 郑州接口 D 滑县接口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296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以二次竞价或者顺序轮候方式确定成交供应商的，征集人应当在确定成交供应商后（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）个工作日内逐笔发布成交结果公告。</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不见面开标，投标人无需到携带原件及纸质版投标文件到现场开标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不见面开标后，投标人可以进行在线质疑</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不见面开标后，投标人仍需签章或者签字确认自己投标内容的准确性</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不见面开标后，建设工程无法公示K值抽取过程及结果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298</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代理机构发布全电子项目变更公告（A）</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A 如重新上传了新的招标文件、内容发生变化，需通知投标人重新下载招标文件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B 任何情况都需通知投标人重新下载招标文件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C 任何情况都不需通知投标人重新下载招标文件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关于磋商、谈判项目二次报价说法错误的是(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报价次数编制招标文件时在系统中设置，可选择由专家组发起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报价内容如果分项报价等非单一价格形式的，可以备注或者附件中体现</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只能进行一轮次再次报价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最后一轮报价需发起最终报价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rPr>
        <w:t>、</w:t>
      </w:r>
      <w:r>
        <w:rPr>
          <w:rFonts w:ascii="仿宋_GB2312" w:hAnsi="仿宋_GB2312" w:eastAsia="仿宋_GB2312" w:cs="仿宋_GB2312"/>
          <w:color w:val="000000"/>
          <w:sz w:val="32"/>
          <w:szCs w:val="32"/>
        </w:rPr>
        <w:t>全电子项目设置开评标配置说法错误的是(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谈判、磋商项目报价轮次可以按招标文件固定轮次或专家组长自主确定轮次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专家评标时发现评审</w:t>
      </w:r>
      <w:r>
        <w:rPr>
          <w:rFonts w:hint="eastAsia" w:ascii="仿宋_GB2312" w:hAnsi="仿宋_GB2312" w:eastAsia="仿宋_GB2312" w:cs="仿宋_GB2312"/>
          <w:color w:val="auto"/>
          <w:sz w:val="32"/>
          <w:szCs w:val="32"/>
          <w:lang w:val="en-US" w:eastAsia="zh-CN"/>
        </w:rPr>
        <w:t>顺序</w:t>
      </w:r>
      <w:r>
        <w:rPr>
          <w:rFonts w:ascii="仿宋_GB2312" w:hAnsi="仿宋_GB2312" w:eastAsia="仿宋_GB2312" w:cs="仿宋_GB2312"/>
          <w:color w:val="000000"/>
          <w:sz w:val="32"/>
          <w:szCs w:val="32"/>
        </w:rPr>
        <w:t>设置有误，代理机构可以到开评标设置中自行修改</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评分办法如果没有技术打分环节，不可以勾选技术项评分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评标时如果有业主代表专家，必须勾选业主代表的技术项和商务项评分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确定第二阶段成交供应商的主要方式是（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A直接选定         B二次竞价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C顺序轮候         D随机选定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开标现场出现投标人企业锁无法解密时处理错误的是(</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更换法人锁后再次尝试解密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确认近期是否存在延期变更情况</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联系代理、业主、监督确认是否启用备份版上传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等待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接到咨询电话，投标人生成投标文件时投标函乱码如何处理,处理错误的是(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挂断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电脑上安装07以上完整版office</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C卸载WPS或者调整默认打开doc/docx时使用office打开</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受理阶段项目立项时需注意(</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立项错误时候，立即重新再立一遍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立项时不用细心，信息随便输入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立项错误，及时申请退回，审批通过后将无法修改，需填写技术处理表格</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技术处理表不用业主签字，不扣分</w:t>
      </w:r>
    </w:p>
    <w:p>
      <w:pPr>
        <w:numPr>
          <w:ilvl w:val="0"/>
          <w:numId w:val="0"/>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305、</w:t>
      </w:r>
      <w:r>
        <w:rPr>
          <w:rFonts w:hint="eastAsia" w:ascii="仿宋_GB2312" w:hAnsi="仿宋_GB2312" w:eastAsia="仿宋_GB2312" w:cs="仿宋_GB2312"/>
          <w:color w:val="000000"/>
          <w:sz w:val="32"/>
          <w:szCs w:val="32"/>
        </w:rPr>
        <w:t>按照《中华人民共和国合同法》的规定，如果一方在订立合同的过程中违背诚实信用的原则并给对方造成了实际损失，责任方将承担（ </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color w:val="000000"/>
          <w:sz w:val="32"/>
          <w:szCs w:val="32"/>
        </w:rPr>
        <w:t>）的责任。 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A、赔偿 B、缔约过失 C、降低资质等级 D、吊销资质证书 </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解析：由于招标投标的活动是处于订立合同的过程中，按照《中华人民共和国合同法》的规定，如果一方在订立合同的过程中违背了诚实信用的原则并给对方造成了实际的损失，责任方将承担缔约过失责任。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06</w:t>
      </w:r>
      <w:r>
        <w:rPr>
          <w:rFonts w:hint="eastAsia" w:ascii="仿宋_GB2312" w:hAnsi="仿宋_GB2312" w:eastAsia="仿宋_GB2312" w:cs="仿宋_GB2312"/>
          <w:color w:val="000000"/>
          <w:sz w:val="32"/>
          <w:szCs w:val="32"/>
        </w:rPr>
        <w:t>、应当招标的工程建设项目，根据招标人是否具有 （ 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），可以将组织招标分为自行招标和委托招标两种情况。 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A、招标资质          B、招标许可 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C、招标的条件与能力  D、评标专家 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解析：根据招标人是否具有招标的条件与能力，可以将组织招标分为自行招标和委托招标两种情况。</w:t>
      </w:r>
    </w:p>
    <w:p>
      <w:pPr>
        <w:spacing w:line="600" w:lineRule="exact"/>
        <w:ind w:left="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07</w:t>
      </w:r>
      <w:r>
        <w:rPr>
          <w:rFonts w:hint="eastAsia" w:ascii="仿宋_GB2312" w:hAnsi="仿宋_GB2312" w:eastAsia="仿宋_GB2312" w:cs="仿宋_GB2312"/>
          <w:color w:val="000000"/>
          <w:sz w:val="32"/>
          <w:szCs w:val="32"/>
        </w:rPr>
        <w:t>、下列不属于招标文件内容的是（ </w:t>
      </w:r>
      <w:r>
        <w:rPr>
          <w:rFonts w:hint="eastAsia" w:ascii="仿宋_GB2312" w:hAnsi="仿宋_GB2312" w:eastAsia="仿宋_GB2312" w:cs="仿宋_GB2312"/>
          <w:color w:val="FF0000"/>
          <w:sz w:val="32"/>
          <w:szCs w:val="32"/>
        </w:rPr>
        <w:t> D</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A、投标邀请书 B、设计图纸 C、合同主要条款 D、财务报表 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解析：招标文件一般包括下列内容：投标邀请书；投标人须知；合同主要条款；投标文件格式安排；采用工程量清单招标的。应当提供工程量清单；技术条款；设计图纸；评标标准和方法；投标辅助材料。</w:t>
      </w:r>
      <w:r>
        <w:rPr>
          <w:rFonts w:hint="eastAsia" w:ascii="仿宋_GB2312" w:hAnsi="仿宋_GB2312" w:eastAsia="仿宋_GB2312" w:cs="仿宋_GB2312"/>
          <w:color w:val="FF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、下列哪项内容在开标前不应</w:t>
      </w:r>
      <w:r>
        <w:rPr>
          <w:rFonts w:hint="eastAsia" w:ascii="仿宋_GB2312" w:hAnsi="仿宋_GB2312" w:eastAsia="仿宋_GB2312" w:cs="仿宋_GB2312"/>
          <w:color w:val="000000"/>
          <w:sz w:val="32"/>
          <w:szCs w:val="32"/>
          <w:lang w:val="en-US" w:eastAsia="zh-CN"/>
        </w:rPr>
        <w:t>公</w:t>
      </w:r>
      <w:r>
        <w:rPr>
          <w:rFonts w:hint="eastAsia" w:ascii="仿宋_GB2312" w:hAnsi="仿宋_GB2312" w:eastAsia="仿宋_GB2312" w:cs="仿宋_GB2312"/>
          <w:color w:val="000000"/>
          <w:sz w:val="32"/>
          <w:szCs w:val="32"/>
        </w:rPr>
        <w:t>开（</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A、招标信息公开 B、开标程序公开 C、评标委员会成员的名单 D、评标标准公开 </w:t>
      </w:r>
      <w:bookmarkStart w:id="1" w:name="_GoBack"/>
      <w:bookmarkEnd w:id="1"/>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解析：信息的公开也是相对的，对于一些需要保密的事项是不可以公开的。例如，评标委员会成员的名单在确定中标结果之前就不可以公开。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309</w:t>
      </w:r>
      <w:r>
        <w:rPr>
          <w:rFonts w:hint="eastAsia" w:ascii="仿宋_GB2312" w:hAnsi="仿宋_GB2312" w:eastAsia="仿宋_GB2312" w:cs="仿宋_GB2312"/>
          <w:sz w:val="32"/>
          <w:szCs w:val="32"/>
        </w:rPr>
        <w:t>、甲、乙两个工程承包单位组成施工联合体投标，参与竞标某房地产开发商的住宅工程，则下列说法错误的有（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A．甲、乙两个单位以一个投标</w:t>
      </w:r>
      <w:r>
        <w:rPr>
          <w:rFonts w:hint="eastAsia" w:ascii="仿宋_GB2312" w:hAnsi="仿宋_GB2312" w:eastAsia="仿宋_GB2312" w:cs="仿宋_GB2312"/>
          <w:sz w:val="32"/>
          <w:szCs w:val="32"/>
          <w:lang w:val="en-US" w:eastAsia="zh-CN"/>
        </w:rPr>
        <w:t>人的</w:t>
      </w:r>
      <w:r>
        <w:rPr>
          <w:rFonts w:hint="eastAsia" w:ascii="仿宋_GB2312" w:hAnsi="仿宋_GB2312" w:eastAsia="仿宋_GB2312" w:cs="仿宋_GB2312"/>
          <w:sz w:val="32"/>
          <w:szCs w:val="32"/>
        </w:rPr>
        <w:t>身份参与投标</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B、甲、乙两个单位应当签订共同投标协议，明确约定各方拟承担的工作和责任，并将共同投标协议连同投标文件一并提交招标人。</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C、如果中标，甲、乙两个单位应就各自承担部分</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与该房地产开发商签订合同</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D、如果中标，甲、乙两个单位应就中标项目向该房地产开发商承担连带责任</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 xml:space="preserve">、工程量清单是招标单位按国家颁布的统一工程项目划分、统一计量单位和统一工程量计算规则，根据施工图纸计算工程量，提供给投标单位作为投标报价的基础。结算拨付工程款时以（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）为依据。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A工程量清单B、实际工程量C、承包方报送的工程量D、合同中的工程量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311</w:t>
      </w:r>
      <w:r>
        <w:rPr>
          <w:rFonts w:hint="eastAsia" w:ascii="仿宋_GB2312" w:hAnsi="仿宋_GB2312" w:eastAsia="仿宋_GB2312" w:cs="仿宋_GB2312"/>
          <w:sz w:val="32"/>
          <w:szCs w:val="32"/>
        </w:rPr>
        <w:t>、《中华人民共和国招标投标法》于（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）起开始实施。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A、2000年7月1日       B、1999年8月30日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C、2000年1月1日       D、1999年10月1日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312</w:t>
      </w:r>
      <w:r>
        <w:rPr>
          <w:rFonts w:hint="eastAsia" w:ascii="仿宋_GB2312" w:hAnsi="仿宋_GB2312" w:eastAsia="仿宋_GB2312" w:cs="仿宋_GB2312"/>
          <w:color w:val="auto"/>
          <w:sz w:val="32"/>
          <w:szCs w:val="32"/>
        </w:rPr>
        <w:t>、以下不属于投标文件的内容是（</w:t>
      </w:r>
      <w:r>
        <w:rPr>
          <w:rFonts w:hint="eastAsia" w:ascii="仿宋_GB2312" w:hAnsi="仿宋_GB2312" w:eastAsia="仿宋_GB2312" w:cs="仿宋_GB2312"/>
          <w:color w:val="auto"/>
          <w:sz w:val="32"/>
          <w:szCs w:val="32"/>
          <w:lang w:val="en-US" w:eastAsia="zh-CN"/>
        </w:rPr>
        <w:t xml:space="preserve"> B </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A、投标函B、</w:t>
      </w:r>
      <w:r>
        <w:rPr>
          <w:rFonts w:hint="default" w:ascii="仿宋_GB2312" w:hAnsi="仿宋_GB2312" w:eastAsia="仿宋_GB2312" w:cs="仿宋_GB2312"/>
          <w:color w:val="auto"/>
          <w:sz w:val="32"/>
          <w:szCs w:val="32"/>
          <w:lang w:eastAsia="zh-CN"/>
        </w:rPr>
        <w:t>投标者须知</w:t>
      </w:r>
      <w:r>
        <w:rPr>
          <w:rFonts w:hint="eastAsia" w:ascii="仿宋_GB2312" w:hAnsi="仿宋_GB2312" w:eastAsia="仿宋_GB2312" w:cs="仿宋_GB2312"/>
          <w:color w:val="auto"/>
          <w:sz w:val="32"/>
          <w:szCs w:val="32"/>
        </w:rPr>
        <w:t>C、</w:t>
      </w:r>
      <w:r>
        <w:rPr>
          <w:rFonts w:hint="default" w:ascii="仿宋_GB2312" w:hAnsi="仿宋_GB2312" w:eastAsia="仿宋_GB2312" w:cs="仿宋_GB2312"/>
          <w:color w:val="auto"/>
          <w:sz w:val="32"/>
          <w:szCs w:val="32"/>
          <w:lang w:eastAsia="zh-CN"/>
        </w:rPr>
        <w:t>施工组织设计或者施工方案</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val="en-US" w:eastAsia="zh-CN"/>
        </w:rPr>
        <w:t>投标报价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、开标应当在招标文件确定的提交投标文件截止时间的（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A、当天公开B、当天不公开C、同一时间公开D、同一时间不公开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、在政府采购活动中，采购人员及相关人员参加采购活动前（</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）年内与供应商存在劳动关系的，应当回避。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 xml:space="preserve">、根据《财政部关于加强政府采购供应商投诉受理审查工作的通知》规定，投诉事项或投诉请求不清晰的，应当（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B、告知投诉人限期补充或修改后重新投诉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C、要求投诉人提供信息来源或有效证据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D、认定为无效投诉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 xml:space="preserve">、投诉人拒绝配合政府采购监管部门依法进行调查的，按（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B、自动撤回投诉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317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政府采购项目</w:t>
      </w:r>
      <w:r>
        <w:rPr>
          <w:rFonts w:hint="eastAsia" w:ascii="仿宋_GB2312" w:hAnsi="仿宋_GB2312" w:eastAsia="仿宋_GB2312" w:cs="仿宋_GB2312"/>
          <w:sz w:val="32"/>
          <w:szCs w:val="32"/>
        </w:rPr>
        <w:t>对符合投诉条件的投诉，自（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）之日起即为受理。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A、投诉书递交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B、投诉书发出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C、政府采购监管部门收到投诉书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D、处理意见出具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318</w:t>
      </w:r>
      <w:r>
        <w:rPr>
          <w:rFonts w:hint="eastAsia" w:ascii="仿宋_GB2312" w:hAnsi="仿宋_GB2312" w:eastAsia="仿宋_GB2312" w:cs="仿宋_GB2312"/>
          <w:sz w:val="32"/>
          <w:szCs w:val="32"/>
        </w:rPr>
        <w:t>、关于供应商投诉，下列哪些说法是不正确的（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A、供应商投诉实行实名制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B、投诉书一旦提交便不能修改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C、不予受理的投诉也要书面告知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D、财政部门处理投诉事项原则上采取书面审查的办法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 xml:space="preserve">、《招标投标法实施条例》规定，资格预审文件或者招标文件的发售期不得少于（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B、7        C、10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 xml:space="preserve">、中华人民共和国招标投标法实施条例自（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）起施行。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A、2012年2月1日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B、2011年12月1日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C、2012年1月1日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D、2011年12月20日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 xml:space="preserve">《招标投标法实施条例》规定，项目审批、核准部门应当及时将审批、核准确定的招标范围、招标方式、招标组织形式通报（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B、当地交易中心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 xml:space="preserve">、下列不属于投标人之间串通投标行为的是（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A、相互约定抬高或者降低投标报价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B、约定在招标项目中分别以高、中、低价位报价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C、相互探听对方投标标价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D、先进行内部竞价，内定中标人后再参加投标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 xml:space="preserve">、《招标投标法实施条例》规定，国有资金占控股或者主导地位的依法必须进行招标的项目，招标人应当确定（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）的中标候选人为中标人。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A、排名第一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B、价格最低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C、价格最合理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D、施工组织方案最优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 xml:space="preserve">、《招标投标法实施条例》规定，投标人或者其他利害关系人认为招标投标活动不符合法律、行政法规规定的，可以自知道或者应当知道之日起（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      B、15       C、10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 xml:space="preserve">、能满足招标文件实质性要求，经评审的投标报价最低的投标人为中标候选人的评审方法是指(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A、经评审的最低投标价法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B、综合评估法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C、综合评分法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D、最低评标价法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 xml:space="preserve">、中标候选人由(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)推荐。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B、评标委员会主任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rPr>
        <w:t>、招标人在评标委员会依法推荐的中标候选人以外选定中标人应视为(</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A、违法行为    B、合理行为    C、自主行为    D、正当行为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328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除剩余入围供应商不足入围供应商总数（</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）且影响框架协议执行的情形外，框架协议有效期内，征集人不得补充征集供应商。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A30%      B50%    C60%    D70%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329</w:t>
      </w:r>
      <w:r>
        <w:rPr>
          <w:rFonts w:hint="eastAsia" w:ascii="仿宋_GB2312" w:hAnsi="仿宋_GB2312" w:eastAsia="仿宋_GB2312" w:cs="仿宋_GB2312"/>
          <w:sz w:val="32"/>
          <w:szCs w:val="32"/>
        </w:rPr>
        <w:t xml:space="preserve">、《工程建设项目施工招标投标办法》规定的投标保证金正确的是（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A、投标保证金不得超过项目估算价的百分之二，但最高不得超过八十万元人民币。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B、投标保证金不得超过项目估算价的百分之二。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C、投标保证金不得超过项目估算价的百分之二，但最高不得超过100万元人民币。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D、投标保证金最高不得超过八十万元人民币。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 xml:space="preserve">、《招标投标法》规定的招标方式有（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     B、公开招标        C、竞争性磋商        D、议标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 xml:space="preserve">、《招标投标法实施条例》规定，国家建立招标投标信用制度。（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）应当依法公告对招标人、招标代理机构、投标人、评标委员会成员等当事人违法行为的行政处理决定。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A、有关行政监督部门        B、项目主管部门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C、发展改革部门             D、建设行政主管部门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 xml:space="preserve">、《招标投标法实施条例》规定，依法必须进行招标的工程建设项目的具体范围和规模标准，由（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）制订，报国务院批准后公布施行。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D、各级地方政府自行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 xml:space="preserve">、《招标投标法实施条例》规定，依法必须进行招标的项目的资格预审公告和招标公告，应当在（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）部门依法指定的媒介发布。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A、财政部门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334</w:t>
      </w:r>
      <w:r>
        <w:rPr>
          <w:rFonts w:hint="eastAsia" w:ascii="仿宋_GB2312" w:hAnsi="仿宋_GB2312" w:eastAsia="仿宋_GB2312" w:cs="仿宋_GB2312"/>
          <w:sz w:val="32"/>
          <w:szCs w:val="32"/>
        </w:rPr>
        <w:t xml:space="preserve">、《招标投标法实施条例》规定，招标人应当合理确定提交资格预审申请文件的时间。依法必须进行招标的项目提交资格预审申请文件的时间，自（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A、资格预审文件停止发售之日起不得少于5个工作日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B、资格预审文件停止发售之日起不得少于7日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C、资格预审文件停止发售之日起不得少于7个工作日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D、资格预审文件停止发售之日起不得少于5日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 xml:space="preserve">、《招标投标法实施条例》规定，编制依法必须进行招标的项目的资格预审文件和招标文件，应当使用（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）会同有关行政监督部门制定的标准文本。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A、工商管理部门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 xml:space="preserve">、《招标投标法》对依法必须招标项目的范围从（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）方面进行了规范。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A、项目特点和实际需要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B、项目性质和资金来源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C、招标项目的可行性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D、项目所属行业领域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 xml:space="preserve">、根据《招标投标法实施条例》，施工项目招标中，下列投标有效的是（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A、甲乙两公司的法定代表人为同一个人，参加某同一标段投标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B、丙公司负责管理丁公司，两公司参加同一标段投标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C、丁公司持有丙公司60%的股份，两公司参加同一标段投标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D、乙公司为甲公司的全资子公司，两公司参加同一项目不同标段的投标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338</w:t>
      </w:r>
      <w:r>
        <w:rPr>
          <w:rFonts w:hint="eastAsia" w:ascii="仿宋_GB2312" w:hAnsi="仿宋_GB2312" w:eastAsia="仿宋_GB2312" w:cs="仿宋_GB2312"/>
          <w:sz w:val="32"/>
          <w:szCs w:val="32"/>
        </w:rPr>
        <w:t xml:space="preserve">、在投标截止时间前，下列人员可以公开的是（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A、参加投标预备会的潜在投标人名单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B、通过资格预审的申请人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C、参加评标的招标人代表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D、行政监督人员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 xml:space="preserve">、对于依法必须进行招标的项目，以暂估价形式包括在总承包范围内的工程、货物、服务，其金额达到国家规定的规模标准时，应当依法进行招标。该规定主要体现了（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A、坚持公平竞争的原则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B、坚持公开原则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C、保护招标人合法利益原则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D、保护中标人合法利益原则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340</w:t>
      </w:r>
      <w:r>
        <w:rPr>
          <w:rFonts w:hint="eastAsia" w:ascii="仿宋_GB2312" w:hAnsi="仿宋_GB2312" w:eastAsia="仿宋_GB2312" w:cs="仿宋_GB2312"/>
          <w:sz w:val="32"/>
          <w:szCs w:val="32"/>
        </w:rPr>
        <w:t xml:space="preserve">、下列项目中，可以不进行招标的是（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A、使用专有技术生产的通信设备采购项目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B、某具有房屋建筑施工总承包特级资质的开发商拟建的商品住宅小区项目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C、施工收尾阶段发包人需要向原承包人增加的相邻标段遗留的200万元工程项目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D、已通过招标方式选定的城市供水工程项目的投资人不具备相应建设能力的项目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341</w:t>
      </w:r>
      <w:r>
        <w:rPr>
          <w:rFonts w:hint="eastAsia" w:ascii="仿宋_GB2312" w:hAnsi="仿宋_GB2312" w:eastAsia="仿宋_GB2312" w:cs="仿宋_GB2312"/>
          <w:sz w:val="32"/>
          <w:szCs w:val="32"/>
        </w:rPr>
        <w:t xml:space="preserve">、《招标投标法》第6条规定：“依法必须进行招标的项目，其招标投标活动不受地区或者部门的限制。任何单位和个人不得违法限制或者排斥本地区、本系统以外的法人或者其他组织参加投标，不得以任何方式非法干涉招标活动”。该规定主要体现了招标投标法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C、公正       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、《招标投标法》规定，经济、技术专家占评标委员会总人数的( C )以上。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A．1/3        B．1/2         C．2/3        D．3/4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343</w:t>
      </w:r>
      <w:r>
        <w:rPr>
          <w:rFonts w:hint="eastAsia" w:ascii="仿宋_GB2312" w:hAnsi="仿宋_GB2312" w:eastAsia="仿宋_GB2312" w:cs="仿宋_GB2312"/>
          <w:sz w:val="32"/>
          <w:szCs w:val="32"/>
        </w:rPr>
        <w:t xml:space="preserve">、 根据《招标投标法》的规定，下列关于对投标人资格审查的表述中不正确的是(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A、招标人不得以不合理的条件限制或排斥潜在投标人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B、招标人不得对潜在投标人实行歧视待遇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C、国家对投标人的资格条件有规定的，应依照其规定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D、招标人不得要求潜在投标人提供有关资质证明文件和业绩情况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 xml:space="preserve">、 根据《招标投标法实施条例》，投标人认为评标结果损害其利益的，在法定的期限内应当(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向行政监督部门直接投诉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先向行政监督部门提出异议，后向招标人投诉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先向招标人提出异议，后向行政监督部门投诉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先向行政监督部门提出异议，后向行政监督部门投诉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 xml:space="preserve">、 根据《招标投标法》，关于招标人发出中标结果通知，下列说法正确的是(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A、招标人无须将中标结果通知所有未中标的投标人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B、招标人应当先将中标结果通知所有未中标的投标人，然后向中标人发出中标通知书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C、招标人应当向中标人发出中标通知书，并同时将中标结果通知所有未中标的投标人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D、招标人应当向先中标人发出中标通知书，并在与中标人订立合同后再将中标结果通知所有未中标的投标人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 xml:space="preserve">、 投诉人就同一事项向两个以上有权受理的行政监督部门投诉的，由(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)负责处理。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A、最先收到投诉的行政监督部门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B、最先受理投诉的行政监督部门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C、收到投诉的行政监督部门共同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D、上级行政监督部门指定一个部门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 xml:space="preserve">、 关于评标过程投标人对投标文件的澄清，下列说法正确的是 (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A、投标人可以主动对投标文件中同类问题表述不一致的部分进行澄清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B、应评标委员会要求，投标人可以对投标文件含义不明确的部分进行澄清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C、投标人的澄清可以超出招标文件的范围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D、投标人可以主动对投标文件中的重大遗漏和重大错误进行澄清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348</w:t>
      </w:r>
      <w:r>
        <w:rPr>
          <w:rFonts w:hint="eastAsia" w:ascii="仿宋_GB2312" w:hAnsi="仿宋_GB2312" w:eastAsia="仿宋_GB2312" w:cs="仿宋_GB2312"/>
          <w:sz w:val="32"/>
          <w:szCs w:val="32"/>
        </w:rPr>
        <w:t xml:space="preserve">、《工程建设项目施工招标投标办法》规定，对于应当招标的工程建设项目，经批准可以不采用招标发包的情形是（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A．公开招标的费用与项目价值相比不值得的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B．当地投标企业较少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C．施工主要技术采用不可替代的专利或者专有技术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D．军队建设项目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 xml:space="preserve">、根据有关招标投标法律的规定，下列项目中，不需要进行招标的是(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外商在中国境内投资的房地产开发项目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某企业总经理的私人别墅装修项目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中标后施工总承包单位选择暂估价分包单位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民营企业投资的某高速公路建设项目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 xml:space="preserve">、根据《工程建设项目施工招标投标办法》和《标准施工招标资格预审文件》(2007年版)，某依法必须招标的施工项目于2021年9月组织资格预审时，下列申请人中不能通过资格预审的有(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A、甲公司，曾于2021年5月在外省受到责令停业6个月的行政处罚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B、乙公司，曾于2021年6月因噪声超标受到行政监督部门给予罚款处罚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C、丙公司，未曾参与过该项目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D、丁公司，为该项目提供项目管理服务的单位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351</w:t>
      </w:r>
      <w:r>
        <w:rPr>
          <w:rFonts w:hint="eastAsia" w:ascii="仿宋_GB2312" w:hAnsi="仿宋_GB2312" w:eastAsia="仿宋_GB2312" w:cs="仿宋_GB2312"/>
          <w:sz w:val="32"/>
          <w:szCs w:val="32"/>
        </w:rPr>
        <w:t xml:space="preserve">、根据《工程建设项目施工招标投标办法》，下列关于投标人参加工程建设项目投标应当具备的条件的说法中，错误的是(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A、具有独立订立合同的权利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B、具有履行合同的能力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C、投标资格没有被取消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D、最近2年内没有重大工程质量和安全事故问题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A、委托书        B、协议书        C、投标文件        D、授权书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 xml:space="preserve">、某工程建设项目施工招标中，投标人递交了20万元投标保证金，在收到中标通知书后，又书面通知招标人放弃中标。现招标人有证据表明自己因中标人放弃中标而遭受30万元的损失。对于招标人来说，下列措施中最有利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A、没收中标人20万元投标保证金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B、没收中标人一半投标保证金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C、招标人不退还中标人的20万元投标保证金，并要求中标人再赔偿其30万元的损失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D、招标人不退还中标人的20万元投标保证金，并在此基础上要求中标人再赔偿10万元的损失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rPr>
        <w:t xml:space="preserve">、按《工程建设项目施工招标投标办法》的规定，需要审批的工程建设项目有(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)的，经审批部门批准可以不进行施工招标的。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A、施工企业自建自用的工程，但该施工企业资质等级不符合工程要求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B、施工主要采用一般的普通技术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C、属于利用扶贫资金实行以工代赈需要使用农民工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D、重要设备、材料等货物的采购项目总投资额为2000万元人民币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 xml:space="preserve">、工程建设项目资格预审公告内容不包括(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A、招标人的名称和地址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B、资格审查办法和标准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C、对申请人的资质等级的要求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D、资格预审文件的获取时间、地点和售价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356</w:t>
      </w:r>
      <w:r>
        <w:rPr>
          <w:rFonts w:hint="eastAsia" w:ascii="仿宋_GB2312" w:hAnsi="仿宋_GB2312" w:eastAsia="仿宋_GB2312" w:cs="仿宋_GB2312"/>
          <w:sz w:val="32"/>
          <w:szCs w:val="32"/>
        </w:rPr>
        <w:t xml:space="preserve">、《工程建设项目施工招标投标办法》规定，投标保证金有效期与投标有效期应当(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D、没有必然的联系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357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框架协议采用质量优先法的检测、实验等仪器设备采购，淘汰比例不得低于（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 xml:space="preserve">、根据《工程建设项目招标投标活动投诉处理办法》，行政监督部门对符合投诉处理条件并决定受理的，正式受理之日为(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A．决定受理      B．收到投诉书       C．通知投诉人     D．发出受理决定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 xml:space="preserve">、某工程建设项目属于国家重大建设项目，对其开标和评标活动的投诉，应由(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A．该项目所在地的省级人民政府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B．国务院法制办公室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C．国家发展和改革委员会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 xml:space="preserve">、招标投标投诉是指投标人和其他利害关系人认为招标投标活动不符合法律、法规和规章规定，依法向(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)提出意见并要求相关主体改正的行为。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招标人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上级政府采购监督管理部门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有关行政主管部门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rPr>
        <w:t xml:space="preserve">、根据《工程建设项目招标投标活动投诉处理办法》的规定，负责招标投标投诉处理的工作人员，应当主动回避的情形不包括(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其近亲属是被投诉人、投诉人的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其近亲属是被投诉人、投诉人的主要负责人的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在近3年内曾经在被投诉人单位担任管理职务的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与被投诉人、投诉人有其他利害关系，可能影响对投诉事项公正处理的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 xml:space="preserve">、《工程建设项目招标投标活动投诉处理办法》规定，投诉处理决定的内容不包括(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A、受理人的名称、住址        B、被投诉人的答辩及请求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C、调查认定的基本事实        D、投诉人的投诉事项及主张</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363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集中采购机构或者主管预算单位应当在入围通知书发出之日起（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）日内和入围供应商签订框架协议，并在框架协议签订后7个工作日内，将框架协议副本报本级财政部门备案。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A7       B15     C30       D60</w:t>
      </w:r>
      <w:r>
        <w:rPr>
          <w:rFonts w:hint="eastAsia" w:ascii="仿宋_GB2312" w:hAnsi="仿宋_GB2312" w:eastAsia="仿宋_GB2312" w:cs="仿宋_GB2312"/>
          <w:color w:val="FF0000"/>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 xml:space="preserve">、下列国有资金占控股或者主导地位的依法必须进行招标的项目中，可以采用邀请招标的是(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A某山区通信建设项目，技术非常复杂，只有3家单位可以完成该项目建设工作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B某新能源建设项目，时间要求非常紧急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C某水利建设项目，招标人已与4家施工单位进行了长期技术交流与磋商，拟对这四家施工单位进行邀请招标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D某水土保持项目，前三期项目中的3个中标人履约十分良好，现招标人拟在第四期项目中对这3家单位进行邀请招标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rPr>
        <w:t xml:space="preserve">、 关于退还投标保证金，下列说法正确的是(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A、招标人终止招标的，招标人可以不退还投标人的投标保证金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B、投标人在投标截止时间前撤回投标文件的，投标保证金不予退还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C、中标通知书发出后，招标人应立即退还中标人的投标保证金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D、投标截止时间后投标人撤销投标文件的，招标人可以不退还投标保证金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366</w:t>
      </w:r>
      <w:r>
        <w:rPr>
          <w:rFonts w:hint="eastAsia" w:ascii="仿宋_GB2312" w:hAnsi="仿宋_GB2312" w:eastAsia="仿宋_GB2312" w:cs="仿宋_GB2312"/>
          <w:sz w:val="32"/>
          <w:szCs w:val="32"/>
        </w:rPr>
        <w:t xml:space="preserve">、 关于投标限价，下列说法正确的是(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A、招标文件中可以规定最高投标限价和最低投标限价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B、最高投标限价，可以在开标前2日内公布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C、最高投标限价或其计算方法应当在招标文件中明确规定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D、最高投标限价应当在开标现场公布</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367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依法必须进行招标的工程施工项目，资格后审应当在(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rPr>
        <w:t xml:space="preserve"> )进行。</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en-US" w:eastAsia="zh-CN"/>
        </w:rPr>
        <w:t>评标准备阶段</w:t>
      </w:r>
      <w:r>
        <w:rPr>
          <w:rFonts w:hint="eastAsia" w:ascii="仿宋_GB2312" w:hAnsi="仿宋_GB2312" w:eastAsia="仿宋_GB2312" w:cs="仿宋_GB2312"/>
          <w:color w:val="auto"/>
          <w:sz w:val="32"/>
          <w:szCs w:val="32"/>
        </w:rPr>
        <w:t xml:space="preserve">      B、</w:t>
      </w:r>
      <w:r>
        <w:rPr>
          <w:rFonts w:hint="eastAsia" w:ascii="仿宋_GB2312" w:hAnsi="仿宋_GB2312" w:eastAsia="仿宋_GB2312" w:cs="仿宋_GB2312"/>
          <w:color w:val="auto"/>
          <w:sz w:val="32"/>
          <w:szCs w:val="32"/>
          <w:lang w:val="en-US" w:eastAsia="zh-CN"/>
        </w:rPr>
        <w:t>评标时</w:t>
      </w:r>
      <w:r>
        <w:rPr>
          <w:rFonts w:hint="eastAsia" w:ascii="仿宋_GB2312" w:hAnsi="仿宋_GB2312" w:eastAsia="仿宋_GB2312" w:cs="仿宋_GB2312"/>
          <w:color w:val="auto"/>
          <w:sz w:val="32"/>
          <w:szCs w:val="32"/>
        </w:rPr>
        <w:t xml:space="preserve">       C、详细评审      D、确定中标候选人之后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368</w:t>
      </w:r>
      <w:r>
        <w:rPr>
          <w:rFonts w:hint="eastAsia" w:ascii="仿宋_GB2312" w:hAnsi="仿宋_GB2312" w:eastAsia="仿宋_GB2312" w:cs="仿宋_GB2312"/>
          <w:sz w:val="32"/>
          <w:szCs w:val="32"/>
        </w:rPr>
        <w:t xml:space="preserve">、评标过程中，投标文件澄清是投标人应（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）的要求作出的。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       B、招标代理机构        C、评标委员会        D、投标人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369</w:t>
      </w:r>
      <w:r>
        <w:rPr>
          <w:rFonts w:hint="eastAsia" w:ascii="仿宋_GB2312" w:hAnsi="仿宋_GB2312" w:eastAsia="仿宋_GB2312" w:cs="仿宋_GB2312"/>
          <w:sz w:val="32"/>
          <w:szCs w:val="32"/>
        </w:rPr>
        <w:t xml:space="preserve">、采用经评审的最低投标价法的，应当在投标文件能够满足招标文件实质性要求的投标人中，评审出投标价格最低的投标人，但投标价格低于（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A、标底合理幅度     B、社会平均成本   C、企业成本      D、同行约定成本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370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征集人应当在框架协议签订后（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）个工作日内通过电子化采购系统将入围信息告知适用框架协议的所有采购人或者服务对象。</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A3       B7    C15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371</w:t>
      </w:r>
      <w:r>
        <w:rPr>
          <w:rFonts w:hint="eastAsia" w:ascii="仿宋_GB2312" w:hAnsi="仿宋_GB2312" w:eastAsia="仿宋_GB2312" w:cs="仿宋_GB2312"/>
          <w:sz w:val="32"/>
          <w:szCs w:val="32"/>
        </w:rPr>
        <w:t>、供应商向采购人或采购代理机构以书面形式提出疑问寻求解答叫（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）。它是供应商的一项重要救济渠道，且必须采取书面形式。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372</w:t>
      </w:r>
      <w:r>
        <w:rPr>
          <w:rFonts w:hint="eastAsia" w:ascii="仿宋_GB2312" w:hAnsi="仿宋_GB2312" w:eastAsia="仿宋_GB2312" w:cs="仿宋_GB2312"/>
          <w:sz w:val="32"/>
          <w:szCs w:val="32"/>
        </w:rPr>
        <w:t xml:space="preserve">、采购人应当自中标、成交供应商确定之日起２个工作日内在（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）公告中标、成交结果。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A、省级以上人民政府财政部门指定的媒体上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B、设区的市财政部门的官网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C、依照国家规定设立的政府采购中心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D、中国采购与招标网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 xml:space="preserve">、财政部门受理投诉后，投诉人书面申请撤回投诉的，财政部门应当：（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A、经审查发现存在或可能存在违法情形的，决定不允许撤回投诉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B、经审查未发现违法情形的，终止投诉处理程序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D、驳回投诉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、对供应商依法提出的询问，采购人或者其委托的采购代理机构应当在______内作出答复；对供应商依法提出的质疑，采购人或者其委托的采购代理机构应当在______内作出答复。（</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A、3日，7日           B、3个工作日，7个工作日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C、7日，15日          D、7个工作日，15个工作日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、采购人应当自政府采购合同签订之日起______内，将政府采购合同在省级以上人民政府财政部门指定的媒体上公告，但政府采购合同中涉及国家秘密、商业秘密的内容除外。（</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A、2个工作日      B、3个工作日       C、5个工作日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、政府采购合同履约保证金的数额不得超过：（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A、政府采购项目采购预算金额的20%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C、政府采购项目采购预算金额的10%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D、政府采购合同金额的10%</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377</w:t>
      </w:r>
      <w:r>
        <w:rPr>
          <w:rFonts w:hint="eastAsia" w:ascii="仿宋_GB2312" w:hAnsi="仿宋_GB2312" w:eastAsia="仿宋_GB2312" w:cs="仿宋_GB2312"/>
          <w:color w:val="auto"/>
          <w:sz w:val="32"/>
          <w:szCs w:val="32"/>
        </w:rPr>
        <w:t>、政府采购工程项目采用招标以外的采购方式的，按（</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auto"/>
          <w:sz w:val="32"/>
          <w:szCs w:val="32"/>
        </w:rPr>
        <w:t>）执行。</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A、《招标投标法》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B、《政府采购法》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C、《工程建设招标投标管理规定》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、采购项目预算金额达到国务院财政部门规定标准的，政府采购项目信息应当发布于（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C、国务院财政部门指定的媒体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D、省级以上人民政府财政部门指定的媒体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、关于“政府采购工程以及与工程建设有关的货物、服务”，下列说法不正确的是（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A、工程包括建设工程、“希望工程”“五个一工程”“系统工程”“信息网络工程”等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B、工程，是指建设工程，包括建筑物和构筑物的新建、改建、扩建及其相关的装修、拆除、修缮等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C、与工程建设有关的货物，是指构成工程不可分割的组成部分，且为实现工程基本功能所必需的设备、材料等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D、与工程建设有关的服务，是指为完成工程所需的勘察、设计、监理等服务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 xml:space="preserve">、财政部门经审查，认定采购文件具有明显倾向性或者歧视性等问题，给投诉人或者其他供应商合法权益造成或者可能造成损害的，可以按不同情况分别处理，下列表述错误的是（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A、采购活动尚未完成的，责令修改采购文件，并按修改后的采购文件开展采购活动；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B、采购活动已经完成，但尚未签订政府采购合同的，决定采购活动违法，责令重新开展采购活动；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C、采购活动已经完成，并且已经签订政府采购合同的，决定采购活动违法，责令重新开展采购活动；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D、采购活动已经完成，并且已经签订政府采购合同的，决定采购活动违法，由被投诉人按照有关法律规定承担相应的赔偿责任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rPr>
        <w:t>、政府采购监管部门应当将投诉处理结果在（</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）政府采购监管部门指定的政府采购信息发布媒体上公告。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A、县级以上      B、市州级以上       C、省级       D、省级以上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、政府采购监管部门应当自受理投诉之日起（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）内，对投诉事项作出处理决定，出具投诉处理决定书，以书面形式通知投诉人、被投诉人及其他与投诉处理结果有利害关系的政府采购当事人。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A、30日       B、30个工作日      C、20日       D、20个工作日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rPr>
        <w:t xml:space="preserve">、政府采购工程进行招标投标的，适用（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C、《工程建设招标投标管理规定》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、被投诉人和与投诉事项有关的供应商应当在收到投诉书副本之日起（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）内，以书面形式向政府采购监管部门作出说明，并提交相关证据、依据和其他有关材料。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A、5天       B、5个工作日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 xml:space="preserve">、政府采购监管部门在受理投诉后（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）内向被投诉人和与投诉事项有关的供应商发送投诉书副本。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A、3天         B、3个工作日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386</w:t>
      </w:r>
      <w:r>
        <w:rPr>
          <w:rFonts w:hint="eastAsia" w:ascii="仿宋_GB2312" w:hAnsi="仿宋_GB2312" w:eastAsia="仿宋_GB2312" w:cs="仿宋_GB2312"/>
          <w:sz w:val="32"/>
          <w:szCs w:val="32"/>
        </w:rPr>
        <w:t>、政府采购合同应当采用（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B、电子文件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C、口头约定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D、公证形式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、下列（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）项不属于公开招标公告内容。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A、采购人、采购代理机构的名称、地址和联系方式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B、提交资格申请及证明材料的截止时间及资格审查日期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C、招标项目的名称、用途、数量、简要技术要求或者招标项目的性质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388</w:t>
      </w:r>
      <w:r>
        <w:rPr>
          <w:rFonts w:hint="eastAsia" w:ascii="仿宋_GB2312" w:hAnsi="仿宋_GB2312" w:eastAsia="仿宋_GB2312" w:cs="仿宋_GB2312"/>
          <w:sz w:val="32"/>
          <w:szCs w:val="32"/>
        </w:rPr>
        <w:t xml:space="preserve">、任何单位或者个人发现政府采购信息发布活动不符合《政府采购信息公告管理办法》规定的，可以向（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）投诉或举报。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B、审计部门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C、政府采购管理机构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、招标文件中采用综合评分法的，除执行统一价格标准的服务项目外，服务类项目的价格权重最高为（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C、30%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、招标文件中采用综合评分法的，除执行统一价格标准的服务项目外，货物类项目的价格权重最高为（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C、70%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rPr>
        <w:t>、按照《政府采购货物和服务招标投标管理办法》规定，投标人应当按照招标文件的要求编制投标文件。投标文件应对招标文件提出的要求和条件作出（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A、选择性        B、非实质性        C、相应       D、实质性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、招标采购单位逾期退还投标保证金的，除应当退还投标保证金本金外，还应当按商业银行同期贷款利率上浮（</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）后的利率支付资金占用费。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B、5%       C、8%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 xml:space="preserve">、政府采购项目中，联合体中有同类资质的供应商按照联合体分工承担相同的工作的，应按照（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）确定联合体的资质。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A、资质等级较高的            B、资质等级较低的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C、评标现场情况而定          D、监督单位的意见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、根据《政府采购货物和服务招标投标管理办法》规定，采购人根据采购项目的特殊要求规定投标人特定条件的，联合体各方中（</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）符合采购人规定的特定条件。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A、均要                    B、至少应当有半数以上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C、至少应当有一方           D、只要有一方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 xml:space="preserve">、根据《政府采购货物和服务招标投标管理办法》规定，投标人根据招标文件载明的标的采购项目实际情况，拟在中标后将中标项目的（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）工作交由他人完成的，应当在投标文件中载明。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A、主体、关键性       B、非主体、非关键性       C、核心      D、非核心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396</w:t>
      </w:r>
      <w:r>
        <w:rPr>
          <w:rFonts w:hint="eastAsia" w:ascii="仿宋_GB2312" w:hAnsi="仿宋_GB2312" w:eastAsia="仿宋_GB2312" w:cs="仿宋_GB2312"/>
          <w:sz w:val="32"/>
          <w:szCs w:val="32"/>
        </w:rPr>
        <w:t>、投标人在投标截止时间前，可以对所递交的投标文件进行（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），并书面通知招标采购单位。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A、补充        B、修改        C、撤回             D、以上三项均是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rPr>
        <w:t xml:space="preserve">、根据《政府采购货物和服务招标投标管理办法》规定，开标过程应当由（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）指定专人负责记录，并存档备查。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A、招标采购单位          B、政府采购监管部门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 xml:space="preserve">、根据《政府采购货物和服务招标投标管理办法》规定，开标大会由（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）主持，采购人、投标供应商和有关方面代表参加。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            B、招标采购单位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 xml:space="preserve">、政府采购代理机构应当在评审结束后（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）个工作日内将评审报告送交采购人。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B、2         C、7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、招标采购单位可以视采购具体情况，延长投标截止时间和开标时间，但至少应当在招标文件要求提交投标文件的截止时间（</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）日前，将变更时间书面通知所有招标文件收受人，并在财政部门指定的政府采购信息发布媒体上发布变更公告。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B、7         C、5          D、3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、采购数额在300万元以上、技术复杂的项目，评标委员会中技术、经济方面的专家人数应当为（ B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A、7          B、5           C、3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402</w:t>
      </w:r>
      <w:r>
        <w:rPr>
          <w:rFonts w:hint="eastAsia" w:ascii="仿宋_GB2312" w:hAnsi="仿宋_GB2312" w:eastAsia="仿宋_GB2312" w:cs="仿宋_GB2312"/>
          <w:sz w:val="32"/>
          <w:szCs w:val="32"/>
        </w:rPr>
        <w:t>、根据《政府采购货物和服务招标投标管理办法》规定，采购人自行组织招标的，应当在评标结束后（</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）个工作日内确定中标供应商。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A、三个        B、五个         C、七个          D、三十个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403</w:t>
      </w:r>
      <w:r>
        <w:rPr>
          <w:rFonts w:hint="eastAsia" w:ascii="仿宋_GB2312" w:hAnsi="仿宋_GB2312" w:eastAsia="仿宋_GB2312" w:cs="仿宋_GB2312"/>
          <w:sz w:val="32"/>
          <w:szCs w:val="32"/>
        </w:rPr>
        <w:t>、在谈判小组中，专家的人数不得少于（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A、谈判小组成员总数的三分之一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C、五人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D、谈判小组成员总数的三分之二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、对不同文字文本投标文件的解释发生异议的，（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A、以中文文本为准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B、作无效投标处理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C、由评标委员会讨论决定如何处理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D、邀请文字专家来解释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405</w:t>
      </w:r>
      <w:r>
        <w:rPr>
          <w:rFonts w:hint="eastAsia" w:ascii="仿宋_GB2312" w:hAnsi="仿宋_GB2312" w:eastAsia="仿宋_GB2312" w:cs="仿宋_GB2312"/>
          <w:sz w:val="32"/>
          <w:szCs w:val="32"/>
        </w:rPr>
        <w:t>、评标委员会成员对投标文件进行初审通常不审查（</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A、是否缴纳投标保证金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B、投标文件的有效性、完整性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C、投标文件中报价的合理性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D、投标文件对招标文件的响应程度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406</w:t>
      </w:r>
      <w:r>
        <w:rPr>
          <w:rFonts w:hint="eastAsia" w:ascii="仿宋_GB2312" w:hAnsi="仿宋_GB2312" w:eastAsia="仿宋_GB2312" w:cs="仿宋_GB2312"/>
          <w:sz w:val="32"/>
          <w:szCs w:val="32"/>
        </w:rPr>
        <w:t>、根据《关于进一步规范政府采购评审工作有关问题的通知》（财库〔2012〕69号）的要求，评审委员会成员对供应商的价格分等客观评分项的评分应当 _______，对其他需要借助专业知识评判的主观评分项，应当_______。（</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A、发挥自己的专业所长公正评分；一致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B、严格按照评分细则公正评分；一致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C、一致；严格按照评分细则公正评分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D、一致；发挥自己的专业所长公正评分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、根据《关于进一步规范政府采购评审工作有关问题的通知》（财库〔2012〕69号）的要求，评审委员会成员对需要共同认定的事项存在争议的，按照（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A、评审委员会组长的意见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B、采购人代表的意见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C、少数服从多数的原则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D、不计名投票的方法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、根据《关于进一步规范政府采购评审工作有关问题的通知》（财库〔2012〕69号）的要求，评审委员会成员要依法（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），并对评审意见承担个人责任。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C、公正评审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D、独立评审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 xml:space="preserve">、采用综合评分法评审的政府采购货物招标项目，中标候选人评审得分相同时，其排名应（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）顺序排列。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A、按照投标报价由低到高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B、按照技术指标优劣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C、由评标委员会综合考虑投标情况自定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D、按照投标报价得分由高到低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 xml:space="preserve">、招标采购单位可以要求投标人提交符合招标文件规定要求的备选投标方案，但应当在招标文件中说明，并明确（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B、处理办法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C、评审要素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D、A和B两项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、财政部门应建立政府采购评审专家（</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）制度，听取有关各方对评审专家业务水平、工作能力、职业道德等方面的意见，核实并记录有关内容。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B、信息反馈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D、考核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、政府采购评审专家在一年内发生两次通报批评或不良记录的,（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A、不得再从事政府采购评审工作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B、取消其一年以上政府采购评审资格，并可以在财政部门指定的政府采购信息发布媒体上公告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C、取消其两年以上政府采购评审资格，并在财政部门指定的政府采购信息发布媒体上予以公告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D、取消其政府采购评审资格，并由监察机关按照有关规定给予行政处分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413</w:t>
      </w:r>
      <w:r>
        <w:rPr>
          <w:rFonts w:hint="eastAsia" w:ascii="仿宋_GB2312" w:hAnsi="仿宋_GB2312" w:eastAsia="仿宋_GB2312" w:cs="仿宋_GB2312"/>
          <w:sz w:val="32"/>
          <w:szCs w:val="32"/>
        </w:rPr>
        <w:t>、政府采购评审专家是指（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A、熟悉政府采购政策，符合政府采购专家条件的专业技术人员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B、熟悉政府采购政策，符合政府采购专家条件的技术、经济专家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C、熟悉政府采购政策，符合政府采购专家条件的技术、经济、法律专家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D、符合《政府采购评审专家管理办法》规定条件和要求，以独立身份从事和参加政府采购有关评审工作的人员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414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评审专家发生通报批评或不良记录累计（</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）者，将不得再从事评审工作。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A、三次以上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B、两次以上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C、四次以上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、根据《政府采购评审专家管理办法》规定，评审专家故意并且严重损害采购人、供应商等正当权益的，财政部门将（</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A、给予通报批评的处罚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B、取消其政府采购评审专家资格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C、取消其一年以上评审资格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D、给予记入不良记录的处罚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416</w:t>
      </w:r>
      <w:r>
        <w:rPr>
          <w:rFonts w:hint="eastAsia" w:ascii="仿宋_GB2312" w:hAnsi="仿宋_GB2312" w:eastAsia="仿宋_GB2312" w:cs="仿宋_GB2312"/>
          <w:sz w:val="32"/>
          <w:szCs w:val="32"/>
        </w:rPr>
        <w:t>、《节能产品政府采购实施意见 》将按照积极稳妥、分步实施的办法，逐步扩大到全国范围。2005年在中央一级预算单位和省级（含计划单列市）预算单位实行，2006年扩大到中央二级预算单位和地市一级预算单位实行，（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）年全面实行。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A、2008</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B、2009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D、2007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、根据《政府采购评审专家管理办法》规定，（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）应当加强对评审专家的监督管理，切实规范专家执业行为。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418</w:t>
      </w:r>
      <w:r>
        <w:rPr>
          <w:rFonts w:hint="eastAsia" w:ascii="仿宋_GB2312" w:hAnsi="仿宋_GB2312" w:eastAsia="仿宋_GB2312" w:cs="仿宋_GB2312"/>
          <w:sz w:val="32"/>
          <w:szCs w:val="32"/>
        </w:rPr>
        <w:t>、凡经（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）审核登记的专家，即获得评审专家资格，可以根据管理需要颁发《政府采购评审专家聘书》。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采购人在进行政府采购活动时，在技术、服务等指标满足采购需求的前提下，要______节能产品；对部分节能效果、性能等达到要求的产品，实行______，以促进节约能源，保护环境，降低政府机构能源费用开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A、强制采购；优先采购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D、优先采购；强制采购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）对政府采购活动中的违法行为，有权控告和检举，有关部门、机关应当依照各自职责及时处理。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A、人大代表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B、经政府采购监督管理部门授权的单位和个人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C、政协委员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D、任何单位和个人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）应当加强对参与政府采购活动的国家机关、国家公务员和国家行政机关任命的其他人员实施监察。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、政府采购监督管理部门（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A、既要设置集中采购机构，也要参与政府采购项目的采购活动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B、不得设置集中采购机构，但可以参与政府采购项目的采购活动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C、不得设置集中采购机构，不得参与政府采购项目的采购活动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D、可以设置集中采购机构，但不得参与政府采购项目的采购活动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、废标后，需要采取其他方式重新组织采购的，应当在采购活动开始前获得（</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）或者政府有关部门批准。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C、原评审委员会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D、设区的市、自治州以上人民政府采购监督管理部门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 xml:space="preserve">、采购人可以要求参加政府采购的供应商提供有关资质证明文件和业绩情况，并根据法律规定的供应商条件和采购项目对供应商的特定要求，对（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A、供应商参加政府采购活动进行管理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C、供应商采取区别对待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D、供应商的产品提出限制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 xml:space="preserve">、采购人未依法公布政府采购项目的（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、政府采购监督管理部门对供应商的投诉逾期未作处理的，给予（</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A、当事人记过处分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B、直接负责的主管人员和其他直接责任人员行政处分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C、当事人警告处分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D、直接负责的主管人员和其他直接责任人员罚款处理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427</w:t>
      </w:r>
      <w:r>
        <w:rPr>
          <w:rFonts w:hint="eastAsia" w:ascii="仿宋_GB2312" w:hAnsi="仿宋_GB2312" w:eastAsia="仿宋_GB2312" w:cs="仿宋_GB2312"/>
          <w:sz w:val="32"/>
          <w:szCs w:val="32"/>
        </w:rPr>
        <w:t>、大型或者复杂的政府采购项目的验收，应当（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）。验收方成员应当在验收书上签字，并承担法律责任。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A、邀请财政部门负责验收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B、邀请国家认可的质量检测机构参加验收工作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C、委托集中采购机构验收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D、邀请纪检监察部门参与验收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 xml:space="preserve">、合同签订后，采购人要在规定的时间将合同副本报（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）和有关部门备案。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A、工商行政管理部门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B、税务部门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D、纪检监察部门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、采购人在政府采购活动中，按照一定的政府采购程序，选定中标、成交供应商，与供应商达成协议后，就必须（</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）尽快与中标、成交供应商签订政府采购合同。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A、按照自身情况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B、在请示上级部门后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C、在请示上级部门后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D、在法定期限内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430、《政府采购法》的立法目的是（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A、为了规范政府采购行为，提高政府采购资金的使用效益，维护国家利益和社会公共利益，保护政府采购当事人的合法权益，促进廉政建设</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B、为了规范政府采购行为，提高财政性资金的使用效益，维护国家利益和社会公共利益，保护招标投标活动当事人的合法权益</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C、为了规范招标投标活动，保护国家利益、社会公共利益和招标投标活动当事人的合法权益，提高经济效益，保证项目质量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D、为了规范招标投标活动，保护国家利益、社会公共利益和政府采购活动当事人的合法权益，保证项目质量，促进廉政建设</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431、政府采购的信息应当在政府采购监督管理部门指定的媒体上及时向社会公开发布，但涉及（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）的除外。</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A、评分总分B、评分分项C、资格性审查情况D、商业秘密</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432、针对“采用招标所需时间不能满足用户紧急需要的”情形规定，下列哪种情形可以采用竞争性谈判方式？（</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A、事先不能确定招标所花费时间的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B、采购人不可预见的或者非因采购人拖延导致的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C、发生了不可预见的紧急情况的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D、因重大变故采购任务曾经取消的</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433、单选《政府采购评审专家管理办法》（财库198号文）所称评审专家，是：（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A、经省级以上人民政府财政部门选聘的B、市级人民政府选聘的C、县级以上人民政府选定的D、各级人民政府选定的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）要对评分汇总情况进行复核。</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A、采购人        B、采购代理机构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C、评审委员会    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435、《工程建设项目招标投标活动投诉处理办法》投诉人应当在知道或者应当知道其权益受到侵害之日起（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）内提出书面投诉。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B、15日       C、7日      D、10日</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436、根据《财政部关于加强政府采购供应商投诉受理审查工作的通知》规定，投诉事项或投诉请求不清晰的，应当（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w:t>
      </w:r>
    </w:p>
    <w:p>
      <w:pPr>
        <w:numPr>
          <w:ilvl w:val="0"/>
          <w:numId w:val="5"/>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不予受理    B、及时告知投诉人限期补充或修改后重新投诉，逾期不予受理。    C、要求投诉人提供信息来源或有效证据         D、认定为无效投诉</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437、（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）负责对政府采购信息公告活动进行监督、检查和管理。   </w:t>
      </w:r>
    </w:p>
    <w:p>
      <w:pPr>
        <w:numPr>
          <w:ilvl w:val="0"/>
          <w:numId w:val="6"/>
        </w:numPr>
        <w:spacing w:line="600" w:lineRule="exact"/>
        <w:ind w:left="1058" w:leftChars="504"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监察部门   B、县级以上各级财政部门          C、审计部门    D、法院</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438、</w:t>
      </w:r>
      <w:r>
        <w:rPr>
          <w:rFonts w:hint="eastAsia" w:ascii="仿宋_GB2312" w:hAnsi="仿宋_GB2312" w:eastAsia="仿宋_GB2312" w:cs="仿宋_GB2312"/>
          <w:sz w:val="32"/>
          <w:szCs w:val="32"/>
          <w:lang w:val="en-US" w:eastAsia="zh-CN"/>
        </w:rPr>
        <w:t>框架协议采购确定第一阶段入围供应商时，提交响应文件和符合资格条件、实质性要求的供应商应当均不少于2家，淘汰比例一般不得低于（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439、组成联合体的大中型企业和其他自然人、法人或者其他组织，与小型、微型企业之间不得存在（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A、隶属关系B、投资关系C、债权关系D、收购关系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440、根据《政府采购评审专家管理办法》规定，申请人或评审专家有下列情形的,列入不良行为记录，以下选项不正确的是(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A、未按照采购文件规定的评审程序、评审方法和评审标准进行独立评审;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B、泄露评审文件、评审情况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C、收受采购人、采购代理机构、供应商贿赂或者获取其他不正当利益;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D、对评审报告有异议的,在评审报告上签署不同意见。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441、根据《政府采购评审专家管理办法》规定，（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）应当加强对评审专家的监督管理，切实规范专家执业行为。 A、采购人 B、采购代理机构 C、财政部门 D、监察机关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442、专家论证商务要求时，在保证采购人要求适当的需求应注意：（</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A、确保商务条件符合法律规定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B、确保商务条件合理可行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C、友情提醒设置核心产品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D、以上三条均需注意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443、属于地方预算的政府采购项目，其集中采购目录、政府采购限额标准由（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）确定并公布。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A、财经部门   B、省、自治区、直辖市人民政府或者其授权的机构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C、集中采购机构  D、政府部门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444、（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）是供应商投诉必经的法定程序。</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A、询问B、质疑C、咨询D、举报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445、</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）应作为政府采购的主要采购方式。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A、竞争性谈判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B、协议供货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C、公开招标</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D、单一来源采购</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446、</w:t>
      </w:r>
      <w:r>
        <w:rPr>
          <w:rFonts w:hint="default" w:ascii="仿宋_GB2312" w:hAnsi="仿宋_GB2312" w:eastAsia="仿宋_GB2312" w:cs="仿宋_GB2312"/>
          <w:sz w:val="32"/>
          <w:szCs w:val="32"/>
          <w:lang w:val="en-US" w:eastAsia="zh-CN"/>
        </w:rPr>
        <w:t>导致上海11.15特大火灾事故发生的原因之一是工程分包问题。下列工程分包行为中，不属于违法分包的是（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A、主体机构分包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B、未经建设单位同意分包专业工程C、专业分包单位进行劳务分包</w:t>
      </w:r>
      <w:r>
        <w:rPr>
          <w:rFonts w:hint="eastAsia" w:ascii="仿宋_GB2312" w:hAnsi="仿宋_GB2312" w:eastAsia="仿宋_GB2312" w:cs="仿宋_GB2312"/>
          <w:sz w:val="32"/>
          <w:szCs w:val="32"/>
          <w:lang w:val="en-US" w:eastAsia="zh-CN"/>
        </w:rPr>
        <w:t xml:space="preserve">  </w:t>
      </w:r>
    </w:p>
    <w:p>
      <w:pPr>
        <w:spacing w:line="600" w:lineRule="exact"/>
        <w:ind w:left="638" w:leftChars="304" w:firstLine="0" w:firstLine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D、分包给不具备相应资质条件的单位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447、采购人拟采购国家限制进口的重大科学仪器和装备的，应当出具（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448、</w:t>
      </w:r>
      <w:r>
        <w:rPr>
          <w:rFonts w:hint="default" w:ascii="仿宋_GB2312" w:hAnsi="仿宋_GB2312" w:eastAsia="仿宋_GB2312" w:cs="仿宋_GB2312"/>
          <w:sz w:val="32"/>
          <w:szCs w:val="32"/>
          <w:lang w:val="en-US" w:eastAsia="zh-CN"/>
        </w:rPr>
        <w:t>采购人拟采购国家限制进口的重大技术装备和重大产业技术的，应当出具（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449、投诉人对政府采购监督管理部门的投诉处理决定不服的，可以依法（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A、举报  B、申请行政复议 C、质疑 D、询问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450、竞争性谈判公告、竞争性磋商公告和询价公告的公告期限为（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）个工作日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451、因处理投诉发生的第三方检验、检测、鉴定等费</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用，由（</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）先行垫付。</w:t>
      </w:r>
    </w:p>
    <w:p>
      <w:pPr>
        <w:numPr>
          <w:ilvl w:val="0"/>
          <w:numId w:val="7"/>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第三方检测机构   B.财政部门 </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C.提出申请的供应商  D.被投诉人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452、投诉处理决定明确双方责任后，因处理投诉发生的第三方检验、检测、鉴定等费用按照（</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）原则由承担责任的一方负担；双方都有责任的，由双方合理分担。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A.谁主张谁负担  B.谁过错谁负担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C.无过错责任    D.公平责任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453、《政府采购代理机构管理暂行办法》所称的政府采购代理机构是指：(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A.集中采购机构和受采购人委托从事政府采购代理业务的社会中介机构   B.集中采购机构   C.集中采购机构以外、受采购人委托从事政府采购代理业务的社会中介机构D.受采购人委托从事政府采购代理业务的采购代理机构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454、财政部门应当（）对代理机构的政府采购业务培训，不断提高代理机构专业化水平。（）社会力量开展培训，增强代理机构业务能力。  （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A.放松；委托     B.加强；拒绝</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C.加强；禁止     D.加强；鼓励</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455、投诉人捏造事实或者提供虚假投诉材料的，属于虚假、恶意投诉，财政部门应当驳回投诉，将其列入（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A、政府采购不守信名单B、政府采购不诚信名单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C、政府采购黑名单D、政府采购不良行为记录名单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456、公开招标，是指采购人依法以招标公告的方式邀请（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）的供应商参加投标的采购方式。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A、特定B、全国范围内C、专业D、非特定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457、《政府采购货物和服务招标投标管理办法》第五十五条 综合评分法，货物项目的价格分值占总分值的比重不得低于___%；服务项目的价格分值占总分值的比重不得低于___%。（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A、30；15，</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B、30；10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C、40；20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D、20；15</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458、目前我国政府采购实行（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）相结合。</w:t>
      </w:r>
    </w:p>
    <w:p>
      <w:pPr>
        <w:numPr>
          <w:ilvl w:val="0"/>
          <w:numId w:val="8"/>
        </w:num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集中采购和分散采购    B、招标采购和询价采购  </w:t>
      </w:r>
    </w:p>
    <w:p>
      <w:pPr>
        <w:numPr>
          <w:ilvl w:val="0"/>
          <w:numId w:val="0"/>
        </w:numPr>
        <w:spacing w:line="600" w:lineRule="exact"/>
        <w:ind w:leftChars="30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C、公开采购和限制采购    D、招标采购和谈判采购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459、中标后无正当理由不与采购人或者采购代理机构签订合同的，将其列入不良行为记录名单，在（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）禁止参加政府采购活动，并予以通报。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A、一至三年内  B、一年内  C、三年内 D、两年内</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460、</w:t>
      </w:r>
      <w:r>
        <w:rPr>
          <w:rFonts w:hint="default" w:ascii="仿宋_GB2312" w:hAnsi="仿宋_GB2312" w:eastAsia="仿宋_GB2312" w:cs="仿宋_GB2312"/>
          <w:sz w:val="32"/>
          <w:szCs w:val="32"/>
          <w:lang w:val="en-US" w:eastAsia="zh-CN"/>
        </w:rPr>
        <w:t>以联合体形式参加政府采购活动的，其投诉应当（</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A.由组成联合体的所有供应商共同提出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B.由联合体中任一供应商以自己的名义提出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C.由联合体中任一供应商以联合体名义提出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D.经组成联合体的所有供应商授权，由被授权供应商单独提出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461、供应商认为自己的权益受到损害的，可以在（</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）之日起7个工作日内，以书面形式向采购人、采购代理机构提出质疑。</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A.知道损害事实发生 B.知道或者应知其权益受到损害</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C.知道损害结果发  D.确认权益受到损害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462、供应商向采购人或采购代理机构以书面形式提出疑问寻求解答叫（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）。它是供应商的一项重要救济渠道，且必须采取书面形式。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463、有关货物项目框架协议的入围供应商的要求，错误的是（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A货物项目框架协议的入围供应商只能为入围产品生产厂家。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B入围供应商应当在框架协议中提供委托协议和委托的代理商名单。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C入围供应商可以委托一家或者多家代理商，按照框架协议约定接受采购人合同授予，并履行采购合同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D货物项目框架协议的入围供应商应当为入围产品生产厂家或者生产厂家唯一授权供应商。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464、中标、成交通知书发出后不与中标、成交供应商签订合同，责令限期改正，给予警告，可以并处罚款，对直接负责的主管人员和其他直接责任人员，由其行政主管部门或者有关机关给予处分，并予通报。上述针对主体对象是（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C、采购人、采购代理机构D、采购人、中标供应商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465、政府采购合同分包履行的，中标、成交供应商就（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）向采购人负责，分包供应商就分包项目承担责任。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A、采购项目和分包项目  B、采购项目</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C、分包项目            D、采购合同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466、采购文件的保存期限为从采购结束之日起至少保存（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A、十五 B、二十 C、十 D、五</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467、下列关于《政府采购法》的适用范围，理解正确的是（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A、从地域方面，划定在中华人民共和国境内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B、从主体方面，划定在各级国家机关、事业单位、团体组织及国有企业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C、从行为方式方面，包括购买、租赁、委托、雇佣、捐赠等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D、从调整对象方面，仅包括依法制定的集中采购目录以内的货物和服务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468、下列哪种评审机构必须包括一名法律专家。（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A、公开招标项目的评标委员会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B、政府采购进口产品论证专家组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C、竞争性谈判项目的谈判小组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D、单一来源采购项目的采购小组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469、政府采购的货物，是指各种形态和种类的物品，包括（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）等</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A、原料、材料、准备、商品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B、原料、燃料、装备、产品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C、原材料、燃料、设备、产品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D、原材料、材料、设备、商品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470、关于政府采购履约验收，下列说法正确的是（</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A、政府采购监管部门应当组织对供应商履约的验收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B、大型或者复杂的政府采购项目，应当邀请未中标供应商参加验收工作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C、采购人或者集采机构验收后应当出具验收书</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D、公共服务项目验收结果应当保密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471、(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)应当根据实际情况制定本地区评审专家劳务报酬标准。中央预算单位参照本单位所在地或评审活动地标准支付评审专家劳务报酬？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A、县级人民政府财政部门 B、市级人民政府财政部门</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C、省级人民政府财政部门 D、各级人民政府财政部门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472、87号令规定，（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）应当对符合资格的投标人的投标文件进行符合性审查，以确定其是否满足招标文件的实质性要求。</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B、采购代理机构C、评标委员会D、供应商代表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473、下列有关框架协议采购的说法，错误的是（</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集中采购目录以内品目，以及与之配套的必要耗材、配件等，属于小额零星采购的，适用框架协议采购。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B框架协议采用供应商符合资格条件即入围的方法。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C框架协议采购应当实行电子化采购。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D集中采购目录以外，采购限额标准以上，为本部门、本系统以外的服务对象提供服务的政府购买服务项目，需要确定2家以上供应商由服务对象自主选择的，适用框架协议采购。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474、框架协议采购的主要形式是（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A封闭式框架协议采购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B开放式框架协议采购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C分段式框架协议采购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D整体式框架协议采购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475、确定框架协议采购需求应当开展需求调查，听取采购人、供应商和专家等意见。面向采购人和供应商开展需求调查时，应当选择具有代表性的调查对象，调查对象一般各不少于（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）个。</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476、货物项目框架协议有效期一般不超过（</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477、服务项目框架协议有效期一般不超过（</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二、多选题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1、下列各项属于全国电子招标投标系统平台的有(</w:t>
      </w:r>
      <w:r>
        <w:rPr>
          <w:rFonts w:hint="eastAsia" w:ascii="仿宋_GB2312" w:hAnsi="仿宋_GB2312" w:eastAsia="仿宋_GB2312" w:cs="仿宋_GB2312"/>
          <w:color w:val="FF0000"/>
          <w:sz w:val="32"/>
          <w:szCs w:val="32"/>
        </w:rPr>
        <w:t xml:space="preserve"> BDE</w:t>
      </w:r>
      <w:r>
        <w:rPr>
          <w:rFonts w:hint="eastAsia" w:ascii="仿宋_GB2312" w:hAnsi="仿宋_GB2312" w:eastAsia="仿宋_GB2312" w:cs="仿宋_GB2312"/>
          <w:sz w:val="32"/>
          <w:szCs w:val="32"/>
        </w:rPr>
        <w:t xml:space="preserve">  )。</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A、操作平台</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B、交易平台</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C、竞技平台</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D、公共服务平台</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E、行政监督平台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2、采购项目符合(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)情形之一的，评标委员会成员人数应当为7人以上单数。</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A、采购预算金额在500万元以上B、公共服务采购项目C、技术复杂                  D、社会影响较大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3、根据《招标投标法实施条例》的规定，下列情形中可以视为投标人相互串通投标的是（   </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A、不同投标人的投标文件由同一单位编制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B、招标人授意投标人撤换投标文件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C、招标人明示投标人为其他投标人提供方便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D、不同投标人的投标文件相互混装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E、不同投标人的投标文件载明的项目经理为同一人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4、《招标投标法》第5条规定：“招标投标活动应当遵循（ 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  ）的原则。” A、公开 B、公平 C、诚实信用 D、公正 E、平等 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解析：《中华人民共和国招标投标法》（以下简称《招标投标法》）第5条规定：“招标投标活动应当遵循公开、公平、公正的诚实信用的原则”。这些原则是招标投标活动的基本准则。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5、什么情形下的采购项目应开展需求调查：（</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A、政府向社会公众提供的公共服务项目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B、技术复杂、专业性较强的项目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C、1000万元以上的货物、服务采购项目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D、政府负责建设的政府采购工程项目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6、政府采购的招标评标方法分为(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A、最低评标价法 B、综合评分法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C、性价比法     D、最优评标价法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7、评标报告签署后，采购人或者采购代理机构发现存在( </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)情形之一的，应当组织原评标委员会进行重新评审。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A、资格审查错误的B、分值汇总计算错误的C、分项评分超出评分标准范围的D、评标委员会成员对客观评审因素评分不一致的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8、投标人存在(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)情形之一的，投标无效。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A、未按照招标文件的规定提交投标保证金的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B、投标文件未按招标文件要求签署、盖章的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C、不具备招标文件中规定的资格要求的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D、报价超过招标文件中规定的预算金额或者最高限价的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9、采购人以下哪些行为不符合政府采购法及实施条例的规定：（</w:t>
      </w:r>
      <w:r>
        <w:rPr>
          <w:rFonts w:hint="eastAsia" w:ascii="仿宋_GB2312" w:hAnsi="仿宋_GB2312" w:eastAsia="仿宋_GB2312" w:cs="仿宋_GB2312"/>
          <w:color w:val="FF0000"/>
          <w:sz w:val="32"/>
          <w:szCs w:val="32"/>
        </w:rPr>
        <w:t xml:space="preserve"> 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A、采购人在合同签订完成后在原供应商处再次追加采购原采购金额10%以下的同类货物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B、采购人在合同签订完成后要求供应商额外免费提供培训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C、采购人在招标文件中要求供应商提供外地考察、调研，并承担费用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D、采购人在合同签订前要求供应商另行赠送中标金额5%的设备耗材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10、招标文件应当包括（ </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 ）等所有实质性要求条件以及签订合同的主要条款。  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A、招标工程的报批文件 B、招标项目的技术要求 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C、对投标人资格审查的标准 D、投标报价要求 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第24条规定，招标人应根据施工招标项目的特点和需要编制招标文件，招标文件一般包 括下列内容：投标邀请书； 投标人须知，合同主要条款：投标文件格式：采用工程量清单招标的，应当提供工程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11、投标邀请书的内容应载明（ 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A、招标项目的性质、数量 B、招标人的名称和地址  C招标项目的实施地点和时间  D获取招标文件的办法 E、招标人的资质证明 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解析：根据《招标投标法》第17条第2款规定，投标邀请书的内容包括以下事项：载明招标人的名称和地址，招标项目的性质，数量、实施地点和时间以及获取招标文件的办法等事项。       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12、评标委员会的评标专家，一般采取随机抽取的方式产生。对于（ </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 xml:space="preserve">  ）项目，可以由招标人直接确定。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A、技术特别复杂  B、工期要求特别紧急  C、专业性要求特别高     D、涉及国家秘密  E、国家有特殊要求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13、采购项目信息，包括（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）等信息，由采购人或者其委托的采购代理机构负责公开。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A、采购项目公告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C、采购项目预算金额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14、符合下列情形的项目，可以采用竞争性磋商方式开展采购（  </w:t>
      </w:r>
      <w:r>
        <w:rPr>
          <w:rFonts w:hint="eastAsia" w:ascii="仿宋_GB2312" w:hAnsi="仿宋_GB2312" w:eastAsia="仿宋_GB2312" w:cs="仿宋_GB2312"/>
          <w:color w:val="FF0000"/>
          <w:sz w:val="32"/>
          <w:szCs w:val="32"/>
        </w:rPr>
        <w:t xml:space="preserve"> ABCDE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A、政府购买服务项目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B、技术复杂或者性质特殊，不能确定详细规格或者具体要求的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C、因艺术品采购、专利、专有技术或者服务的时间、数量事先不能确定等原因不能事先计算出价格总额的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D、市场竞争不充分的科研项目，以及需要扶持的科技成果转化项目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E、按照招标投标法及其实施条例必须进行招标的工程建设项目以外的工程建设项目。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15、招标人出现（  </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   ）行为的，责令限期改正，可以处项目合同金额5‰以上10‰以下的罚款。  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A、必须进行招标的项目而不招标的 B、将必须进行招标的项目化整为零 C、对已发出的招标文件随意进行行修改 D、没有取得招标资格的 E、以其他任何方式规避招标 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标准答案： 解析：必须进行招标的项目而不招标的，将必须进行招标的项目化整为零或者以及其他任何方式避招标的，责令限期改正，可以处项目合同金额5%以上10%以下的罚款。 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16、招标人出现（  </w:t>
      </w:r>
      <w:r>
        <w:rPr>
          <w:rFonts w:hint="eastAsia" w:ascii="仿宋_GB2312" w:hAnsi="仿宋_GB2312" w:eastAsia="仿宋_GB2312" w:cs="仿宋_GB2312"/>
          <w:color w:val="FF0000"/>
          <w:sz w:val="32"/>
          <w:szCs w:val="32"/>
        </w:rPr>
        <w:t>ABCE </w:t>
      </w:r>
      <w:r>
        <w:rPr>
          <w:rFonts w:hint="eastAsia" w:ascii="仿宋_GB2312" w:hAnsi="仿宋_GB2312" w:eastAsia="仿宋_GB2312" w:cs="仿宋_GB2312"/>
          <w:sz w:val="32"/>
          <w:szCs w:val="32"/>
        </w:rPr>
        <w:t>）行为的，责令改正，可以处1万元以上5万元以下的罚款。 A、对潜在投标人实行歧视待遇 B、强制要求投标人组成联合体共同投标 C、招标人以下不合理的条件限制或者排斥潜在投标人的 D、不具备招标条件 E、限制投标人之间竞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解析：招标人以不合理的条件限制或者排斥潜在投标人的，对潜在投标人实行歧视待遇的，强制要求投标人组成联合体共同投标的，或者限制投标人之间竞争的，责令改正，可以处1万元以上5万元以下的罚款。 </w:t>
      </w:r>
    </w:p>
    <w:p>
      <w:pPr>
        <w:spacing w:line="600" w:lineRule="exact"/>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17、计划招标的项目在招标之前需要向政府主管机构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提交标申请书，招标的主要内容包括（ </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  ）等。  </w:t>
      </w:r>
    </w:p>
    <w:p>
      <w:pPr>
        <w:numPr>
          <w:ilvl w:val="0"/>
          <w:numId w:val="9"/>
        </w:numPr>
        <w:spacing w:line="60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招标单位的资质 B、招标工程具备的条件 C、招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标工程设计文件 D、拟采用的招标方式 E、对投标人的要求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计划招标的项目在招标之前需要进行招标申请，招标申请书是招标人向政府主管机构提交的要求开始组织招标，办理招标事宜的一种文书。其主要内容包括：招标单位的资质、招标工程具备的条件、拟采用的招标方式和对投标人的要求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18、建设工程项目评标中主任评委进行详细评审汇总时可以查看哪些内容？（</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A.指派的经济专家对所有投标单位商务标中投标报价评审、分部分项评审、措施项目评审和主要材料评审等评分细则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B.每个专家对所有投标单位技术标评审的评分细则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C.每个专家对所有投标单位综合标评审的评分细则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D.只能查看自己对所有投标单位技术标和综合标评审的评分细则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19、招标投标法规定，招标方式分为（</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B、议标  C竞争性谈判  D、询价  E、邀请招标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20、下列评标委员会的人数符合法律规定的是（</w:t>
      </w:r>
      <w:r>
        <w:rPr>
          <w:rFonts w:hint="eastAsia" w:ascii="仿宋_GB2312" w:hAnsi="仿宋_GB2312" w:eastAsia="仿宋_GB2312" w:cs="仿宋_GB2312"/>
          <w:color w:val="FF0000"/>
          <w:sz w:val="32"/>
          <w:szCs w:val="32"/>
        </w:rPr>
        <w:t>BE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  B、5  C、6  D、12  E、19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21、下列选项中，属于政府采购方式的是（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B、邀请招标 C、竞争性谈判  D、询价  E、有限低价法招标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22、根据《政府采购货物和服务招标投标管理办法》规定，评标委员会要求投标人作必要澄清的内容，包括（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A、投标文件中的同类问题表述不一致的内容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B、投标文件中有明显文字错误的内容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C、投标文件中有明显计算错误的内容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D、投标文件中含义不明确的内容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23、货物服务项目电子辅助清标包含（</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D.以上3项都是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24、根据《电子招标投标办法》规定，电子招标投标交易平台运营机构应当满足（</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A、是依法成立的法人      B、必须具备招标代理资格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C、拥有专职信息技术人员  D、拥有招标专业人员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E、必须具有招标项目业绩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25、下列说法正确的是：（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A、投标人之间不得相互串通投标报价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B、投标人不得妨碍其他投标人的公平竞争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C、投标人不得损害招标采购单位或者其他投标人的合法权益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D、投标人不得以向招标采购单位、评标委员会成员行贿或者采取其他不正当手段谋取中标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26、评标委员会成员在评标前，应认真研究招标文件，至少应了解和熟悉以下内容（</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A、投标人的数量  B、招标的目标  C、招标项目的范围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D、主要技术要求  E、评标标准和方法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）的项目，适用经评审的最低投标价法进行评审。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A技术复杂      B、具有通用技术  C、具有通用标准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D、施工组织设计比较简单    E、招标人对技术、性能没有特殊要求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28、评标委员会应根据招标文件，审查并逐项列出投标文件的全部偏差，下列属于重大偏差的是（</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A、没有按照招标文件要求提交投标担保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B、投标文件前后字体不一致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C、投标文件有破损致使投标人印章不清晰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D、投标文件载明的工期超出招标文件的工期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E、投标文件附有招标人不能接受的条件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29、出现下列情形，评标委员会应启动澄清程序，而不是简单地将其否决。（</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A、投标人在投标文件中，将“长江项目”写成“常江项目”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B、将3540万元写成3540万万元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C、将“严格按照招标文件要求”写成“严格招标按照要求文件”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D、投标人有两个报价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E、投标人未提交投标保证金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30、根据有关法律法规的规定，评标委员会成员在评标时，下列做法中不正确并涉嫌违规违法的是（</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A、严格按照法律法规及招标文件要求，严格秉承评标专家行为规范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B、评标开始时，先查阅投标文件，寻找废标因素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C、根据工作量，粗算一下评标报酬，先和招标人谈好报酬再进行评标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D、不听从评委会主任指导评标，独立进行评审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E、借澄清的机会，与投标人私下接触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31、对于评标报告的签署，下列说法中正确的是（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A、评标报告应由全体成员签字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B、对评标结果持有异议的专家可以口头表述其不同意见和理由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C、评委会成员不在报告上签字，且不陈述其意见和理由的，视为同意D、评委会成员以获取的评标报酬低为由，不在评标报告上签字，视为其同意评标结论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E、评标结束即将签字时，某专家突发疾病晕倒，此时可由其他成员代签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32、评标专家发生哪些违法违规情形，由有关行政监督部门责令改正，情节特别严重的，取消其评标专家资格。（</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B、擅离职守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C、不按照招标文件中的评标方法评审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D、私下接触投标人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E、按照法定程序进行澄清，否决了当地一家实力雄厚的投标人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33、根据《河南省综合评标专家库和评标专家管理办法》，省发展改革部门应当建立评标专家档案，记录评标专家的（</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）等内容，并对评标专家档案进行定期检查，及时更新相关记录。并建立评标专家信用评价制度，对评标专家实行动态管理。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A、基本情况  B、评标活动  C、不良记录  D、违法处罚  E、请假情况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34、《河南省综合评标专家库评标专家行为准则》规定，评标专家应当自觉抵制不良行为影响，积极维护专家良好形象，不得出现下列禁止性行为（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A、不得违规接触投标人    B、不得收受评标报酬外的其他财务及好处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C、不得无故拖延评标时间  D、不得利用评标的权利索要高额评标报酬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E、按照法律法规的规定启动澄清程序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35、《河南省综合评标专家库评标专家行为准则》规定，评标专家应当遵守保密规定，不得出现下列禁止性行为（</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A、不得向外界透露有关评标的信息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B、不利用微信进行串通、合谋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C、不利用微博进行串通、合谋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E、在获知被抽取后，将自己参加某项目评标的消息以其他信息技术告知他人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36、根据《河南省综合评标专家库和评标专家管理办法》及评标专家行为规范，评标专家有下列情形之一的，应终止其评标专家资格。（</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A、考核不合格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D、利用评标专家的权利索要高额评标报酬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E、评标过程中，以恶意废标要挟索要高额评标报酬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37、河南省公共资源交易管理委员会下设办公室，办公室设在省发改委，其主要职责包括（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A、研究提出加强和规范公共资源交易管理的意见和建议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B、协助有关行政监督部门拟定交易规则和制度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C、协调行政监督部门加强交易现场监管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D、管理全省综合评标专家库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E、协助行政主管部门调查处理对交易活动的举报、投诉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38、以下关于政府采购信息公开的是：（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A、除财政部和省级财政部门以外，其他任何单位和个人不得指定政府采购信息的发布媒体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B、《中国财经报》（《中国政府采购报》）是财政部指定的全国政府采购信息发布媒体之一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C、财政部负责确定政府采购信息公告的基本范围和内容，省级（含计划单列市）财政部门负责确定本地区政府采购信息公告的范围和内容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D、在国务院财政部门指定的全国政府采购信息发布媒体上刊登法定的政府采购信息，全部免费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39、政府采购评审专家有下列违法行为情形的，其评审意见无效，不得获取评审费；有违法所得的，没收违法所得；给他人造成损失的，依法承担民事责任：（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40、政府采购评审专家存在下列违法情形的，由财政部门给予警告，并处2000元以上2万元以下的罚款：（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41、采购人、采购代理机构有下列情形之一的，属于供应商与采购人、采购代理机构恶意串通，依照政府采购法第七十二条的规定追究法律责任：（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A、供应商直接或者间接从采购人或者采购代理机构处获得其他供应商的相关情况并修改其投标文件或者响应文件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B、供应商按照采购人或者采购代理机构的授意撤换、修改投标文件或者响应文件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C、采购人或者采购代理机构在开标前开启投标文件并将有关信息泄露给其他投标人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D、采购人或者采购代理机构向投标人供应商泄露评标委员会成员等信息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E、采购人或者采购代理机构组织所有投标人对招标文件进行答疑或者澄清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42、供应商有下列情形之一的，属于供应商之间恶意串通，依照政府采购法第七十七条第一款的规定追究法律责任：（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A、供应商之间协商报价、技术方案等投标文件或者响应文件的实质性内容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B、属于同一集团、协会、商会等组织成员的供应商按照该组织要求协同参加政府采购活动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C、供应商之间事先约定由某一特定供应商中标、成交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D、供应商之间商定部分供应商放弃参加政府采购活动或者放弃中标、成交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43、供应商以下列方式进行投诉的，由财政部门列入不良行为记录名单，禁止其1至3年内参加政府采购活动：（</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A、捏造事实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B、提供伪造材料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C、提供变造材料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D、以非法手段获取证明材料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44、供应商有下列情形之一的，依照政府采购法第七十七条第一款的规定追究法律责任：（</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A、中标或者成交后无正当理由拒不与采购人签订政府采购合同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C、将政府采购合同转包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D、与采购人协商将政府采购合同分包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45、有政府采购法第七十一条、第七十二条规定的违法行为之一，影响或者可能影响中标、成交结果的，依照下列规定处理：（</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A、未确定中标或者成交供应商的，纠正违法行为后，继续开展政府采购活动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C、政府采购合同已签订但尚未履行的，撤销合同，从合格的中标或者成交候选人中另行确定中标或者成交供应商；没有合格的中标或者成交候选人的，重新开展政府采购活动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D、政府采购合同已经履行，给采购人、供应商造成损失的，由采购人、供应商自行承担损失责任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46、集中采购机构有下列情形之一的，由财政部门责令限期改正，给予警告，有违法所得的，并处没收违法所得，对直接负责的主管人员和其他直接责任人员依法给予处分，并予以通报：（ </w:t>
      </w:r>
      <w:r>
        <w:rPr>
          <w:rFonts w:hint="eastAsia" w:ascii="仿宋_GB2312" w:hAnsi="仿宋_GB2312" w:eastAsia="仿宋_GB2312" w:cs="仿宋_GB2312"/>
          <w:color w:val="FF0000"/>
          <w:sz w:val="32"/>
          <w:szCs w:val="32"/>
        </w:rPr>
        <w:t xml:space="preserve">ABCE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A、内部监督管理制度不健全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B、对依法应当分设、分离的岗位、人员未分设、分离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C、将集中采购项目委托其他采购代理机构采购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D、收取招标文件成本费用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E、从事营利活动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47、采购人、采购代理机构有下列情形之一的，依照政府采购法第七十一条、第七十八条的规定追究法律责任：（</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A、未按照规定执行政府采购政策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B、未依法从政府采购评审专家库中抽取评审专家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C、采用综合评分法时评审标准中的分值设置未与评审因素的量化指标相对应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D、通过对样品进行检测、对供应商进行考察等方式改变评审结果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E、未按照规定组织对供应商履约情况进行验收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48、采购人未按照规定在评标委员会、竞争性谈判小组或者询价小组推荐的中标或者成交候选人中确定中标或者成交供应商的，由财政部门按照下列规定处理：（</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A、责令限期改正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B、给予警告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C、对直接负责的主管人员和其他直接责任人员依法给予处分，并予以通报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D、处以20万元以下罚款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49、采购人有下列情形之一的，由财政部门责令限期改正，给予警告，对直接负责的主管人员和其他直接责任人员依法给予处分，并予以通报：（</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A、未按照规定编制政府采购实施计划或者未按照规定将政府采购实施计划报本级人民政府财政部门备案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C、政府采购合同履行中追加与合同标的相同的货物、工程或者服务的采购金额超过原合同采购金额10%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E、未按照规定公告政府采购合同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50、下列机关依法对政府采购活动实施监督，发现采购当事人有违法行为的，应当及时通报财政部门：（</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A、审计机关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C、人民法院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51、各级人民政府财政部门可以采取下列方式对政府采购活动进行监督检查，相关单位和人员应当予以配合：（</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A、有权查阅有关文件、资料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B、有权复制有关文件、资料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C、有权询问相关人员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D、有权讯问相关人员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52、各级人民政府财政部门和其他有关部门应当加强对下列参加政府采购活动的当事人和相关人员的监督管理，对其不良行为予以记录，并纳入统一的信用信息平台：（</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53、采购代理机构发现采购人的采购需求存在下列情形的，应当建议其改正。采购人拒不改正的，采购代理机构应当向采购人的本级人民政府财政部门报告，财政部门应当依法处理：（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A、以不合理条件对供应商实行差别待遇、歧视待遇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B、不符合政府采购政策规定内容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C、设定的资格、技术、商务条件与采购项目的具体特点和实际需要不相适应或者与合同履行无关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D、采购需求中的技术、服务等要求指向特定供应商、特定产品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54、集中采购机构在政府采购监督管理部门考核中存在下列情形的，处以二万元以上二十万元以下的罚款，并予以通报；情节严重的，取消其代理采购的资格:（</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A、虚报业绩的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C、对考核事项不作说明的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D、拒绝考核人员询问的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55、政府采购监督管理部门对集中采购机构业绩的考核存在下列情形的，应当及时纠正，由其上级机关或者监察机关对其负责人进行通报，并对直接负责的人员依法给予行政处分：（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A、有虚假陈述的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C、不作定期考核的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D、不公布考核结果的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56、政府采购监督管理部门对集中采购机构的考核除采购价格、节约资金效果、服务质量、信誉状况、有无违法行为等事项外，考核事项还包括：（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A、政府采购政策的执行情况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B、采购文件编制水平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C、采购方式和采购程序的执行情况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D、询问、质疑答复情况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E、内部监督管理制度建设及执行情况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57、关于政府采购项目资金支付，下列说法正确的是：（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A、采购人应当按照政府采购合同规定，及时向中标或者成交供应商支付采购资金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B、采购人对中标或者成交供应商不满意的，可以拖延支付或者拒付采购资金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C、政府采购项目资金支付程序，按照国家有关财政资金支付管理的规定执行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D、采购人不按照政府采购合同规定及时向中标或者成交供应商支付采购资金的，应当根据政府采购合同规定承担相应的违约责任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58、关于供应商询问、质疑、投诉，下列说法正确的是：（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A、询问、质疑、投诉可以采用书面形式，也可以采用口头形式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B、询问可以采取书面形式，也可以采取口头形式，质疑和投诉必须采用书面形式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C、供应商对政府采购活动事项有疑问的，可以向采购人或者采购代理机构提出询问，采购人或者采购代理机构应当在规定期限内答复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D、为了尽可能减少对采购流程、采购周期的影响，提高时效性，法律法规对询问、质疑、投诉的提出、答复或处理都规定了相应的期限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59、关于政府采购合同，下列说法正确的是：（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A、采购人可以委托采购代理机构代表其与供应商签订政府采购合同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B、政府采购合同应当采用书面形式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C、政府采购合同履行中，在不改变合同其他条款的前提下，采购人可以与供应商协商签订补充合同，补充合同金额不得超过原合同金额的20%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D、政府采购合同继续履行将损害国家利益和社会公共利益的，双方当事人应当变更、中止或者终止合同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60、下列内容中，应当在省级以上人民政府财政部门指定的媒体上公告的有：（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61、财政部门处理投诉事项期间，不计算在投诉处理期限内的时间有：（</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A、对投诉事项进行检验、检测、鉴定的时间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B、对投诉事项进行专家评审的时间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C、投诉人补正材料的时间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D、向采购人、采购代理机构调取与投诉事项有关的采购文件的时间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62、下列投诉中，财政部门应当依法予以驳回的有：（</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A、投诉人捏造事实、提供虚假材料进行投诉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B、投诉人以非法手段取得证明材料进行投诉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C、供应商以口头方式表示投诉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D、投诉人的投诉书内容不符合规定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63、财政部门处理投诉事项依法进行调查取证的（</w:t>
      </w:r>
      <w:r>
        <w:rPr>
          <w:rFonts w:hint="eastAsia" w:ascii="仿宋_GB2312" w:hAnsi="仿宋_GB2312" w:eastAsia="仿宋_GB2312" w:cs="仿宋_GB2312"/>
          <w:color w:val="FF0000"/>
          <w:sz w:val="32"/>
          <w:szCs w:val="32"/>
        </w:rPr>
        <w:t>AD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A、可以向投诉人和与投诉事项有关的当事人进行调查取证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B、只能向投诉人和被投诉人进行调查取证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C、财政部门不是司法机关，被调查的相关当事人可以拒绝其调查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D、被调查的相关当事人应当如实向财政部门反映情况，并提供相关材料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64、关于财政部门处理投诉事项的方式，下列说法正确的是：（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A、只采用书面审查的方式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B、一般采用书面审查的方式，必要时可以进行调查取证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C、一般采用书面审查的方式，必要时可以组织质证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D、一般采用书面审查的方式，案情简单的也可以口头审查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65、在河南省从事政府采购代理业务的代理机构应当具备以下条件：（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A、具有独立承担民事责任的能力</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B、建立完善的代理机构内部监督管理制度</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C、拥有不少于5名熟悉政府采购法律法规、具备编制采购文件和组织采购活动等相应能力的专职从业人员</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D、具备独立办公场所和代理政府采购业务所必需的办公条件及保存采购档案的场所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67、关于供应商提出质疑的期限，下列说法正确的是：（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A、对可以质疑的采购文件提出质疑的，为收到采购文件之日或者采购文件公告期限届满之日起七个工作日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B、对开标过程提出质疑的，为开标结束之日起七个工作日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C、对中标或者成交结果提出质疑的，为中标或者成交结果公告期限届满之日起七个工作日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D、对中标或者成交结果提出质疑的，为中标或者成交结果公告之日起七个工作日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68、以下哪些事项应当采用书面形式：（</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B、供应商向采购人提出质疑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C、供应商向政府采购监督管理部门提出投诉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D、采购人答复供应商的询问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69、采购人委托采购代理机构采购的，关于答复供应商提出的询问或者质疑，下列说法正确的是：（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A、供应商提出的询问或者质疑应当由采购人答复，与采购代理机构无关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B、供应商提出的询问或者质疑应当由采购代理机构答复，与采购人无关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C、供应商向采购代理机构提出询问或者质疑的，采购代理机构应当就采购人委托授权范围内的事项作出答复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D、供应商提出的询问或者质疑超出采购人对采购代理机构委托授权范围的，采购代理机构应当告知供应商向采购人提出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70、关于政府采购合同的公告，下列说法正确的是：（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A、不涉及国家秘密、商业秘密的政府采购合同应当一律公告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B、涉及国家秘密、商业秘密的政府采购合同一律不公告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C、涉及国家秘密、商业秘密的政府采购合同，除合同中涉及的国家秘密、商业秘密内容外，合同其他内容应当予以公告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D、合同中涉及个人稳私的内容，不能擅自公开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71、中标、成交供应商拒绝与采购人签订合同的，采购人可以：（</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A、按照评审报告推荐的中标或者成交候选人名单，确定另一候选人为中标或者成交供应商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B、按照评审报告推荐的中标或者成交候选人名单排序，确定下一候选人为中标或者成交供应商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D、决定终止政府采购活动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72、中标成交结果公告的内容应当包括：（</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A、采购人和采购代理机构的名称、地址、联系方式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B、中标或者成交供应商名称、地址和中标或者成交金额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C、主要中标或者成交标的的名称、规格型号、数量、单价、服务要求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D、招标等采购公告发布日期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E、评审专家名单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73、有关中标成交结果公告错误的表述有（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A、可以用中标成交结果公示替代中标成交结果公告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B、中标成交结果公告有公告期限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C、中标成交结果公告期限结束无质疑后才能发出中标成交通知书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D、中标成交结果公告应当在中标成交供应商确定之日起5个工作日内发布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E、招标、竞争性谈判等采购文件应当随中标成交结果同时公告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74、关于政府采购验收的做法是：（</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A、验收由采购人或其委托的单位负责组织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B、大型或者复杂的项目，可邀请国家认可的质量检测机构参加验收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C、技术标准统一的货物合同可以采用点数和目测方式简化验收程序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D、验收后应当出具验收书，验收方成员应当在验收书上签字，并承担相应的法律责任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E、在不泄漏商业秘密的情况下，验收时可以邀请其他供应商参加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75、政府采购评审专家的说法是（</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A、应当遵守评审工作纪律，不得泄露评审文件、评审情况和评审中获悉的商业秘密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B、对于评审中出现的问题，应当在评审结束后及时向本单位领导报告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C、评审开始前应当自觉将通讯工具交采购人或采购代理机构统一保管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D、评审过程中发现供应商有行贿、提供虚假材料或者串通等违法行为的，应当立即停止评审并向财政部门报告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E、在评审过程中受到非法干预的，应当及时向财政、监察等部门举报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76、评审结束至采购人确定中标成交结果前，排名第一的供应商出现下列情形，采购人应当不确定其为中标成交供应商：（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A、服装招标项目，在招标文件未规定样品检测内容的情况下发现样服检测不合格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B、装修工程竞争性谈判项目，考察发现其在建项目现场混乱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C、软件招标项目，其书面通知放弃投标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D、信息系统招标项目，其书面通知采购人因上游厂商停产，申请更换投标设备型号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77、政府向社会公众提供的公共服务项目，的说法是：（</w:t>
      </w:r>
      <w:r>
        <w:rPr>
          <w:rFonts w:hint="eastAsia" w:ascii="仿宋_GB2312" w:hAnsi="仿宋_GB2312" w:eastAsia="仿宋_GB2312" w:cs="仿宋_GB2312"/>
          <w:color w:val="FF0000"/>
          <w:sz w:val="32"/>
          <w:szCs w:val="32"/>
        </w:rPr>
        <w:t>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A、应当采用公开招标方式采购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B、应当就确定采购需求征求社会公众的意见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C、评审中应当邀请服务对象参与并出具意见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D、验收时应当邀请服务对象参与并出具意见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E、验收结果应当向社会公告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78、评审结果汇总完成后，出现下述情形的，评审委员会应当现场修改评审结果，并在评审报告中明确记载：（</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A、分值汇总计算错误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B、分项评分超出评分标准范围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C、主观分评分不一致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D、经评审委员会一致认定评分畸高、畸低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79、政府采购评审过程中，对采购人和采购代理机构的要求包括：（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A、维护评审现场纪律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B、不得向评标委员会、竞争性谈判小组或者询价小组的评审专家作倾向性、误导性的解释或者说明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C、可以介绍政府采购相关政策法规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D、可以根据评审委员会的要求解释采购文件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E、应当及时修改评审中出现的畸高、畸低重大差异评分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80、建设工程评标中主任评委角色下详细评审包含哪几项？（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 询价采购中的做法包括：（</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A、提交响应文件截止之日前，采购人、采购代理机构或者询价小组可以对已发出的询价通知书进行必要的澄清或者修改，澄清或者修改的内容作为询价通知书的组成部分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B、截止时间到达时送交响应文件供应商不足三家的，询价小组可以接受截止时间后送达的响应文件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C、供应商在响应文件中只能一次报出不得更改的价格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D、在询价过程中，询价小组不得改变询价通知书所确定的政府采购合同条款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E、询价小组可以在询价通知书中规定，采用综合评分法确定供应商是否“质量和服务相等”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82、关于评标方法，以下说法正确的是：（</w:t>
      </w:r>
      <w:r>
        <w:rPr>
          <w:rFonts w:hint="eastAsia" w:ascii="仿宋_GB2312" w:hAnsi="仿宋_GB2312" w:eastAsia="仿宋_GB2312" w:cs="仿宋_GB2312"/>
          <w:color w:val="FF0000"/>
          <w:sz w:val="32"/>
          <w:szCs w:val="32"/>
        </w:rPr>
        <w:t xml:space="preserve"> 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A、政府采购招标评标方法分为最低评标价法、综合评分法和性价比法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B、采用最低评标价法评标，评标程序更简单，经过资格性审查和符合性审查后，评标只需要对合格投标人的投标报价进行从低到高的排序，将投标报价最低的供应商确定为中标候选人即可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评标时，要将采购需求中除实质性条款外的其它因素用折算后的分值体现。评标因素一般包括价格、商务、技术和服务四部分内容，货物、服务和工程三类项目，由于招标特点不同，有各不相同的评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D、性价比法最大的优点是能排除供应商报价之间的横向干扰，此外它还能直观反映采购人对价格的关注程度，实现投标人之间直观的横向比较，计算与其它方法相比也较为简单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83、货物和服务招标工作中，下面关于评标委员会表述中，的有：（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84、非招标采购方式采购活动中错误的做法是：（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A、技术复杂、专业性强的询价采购项目，通过随机方式难以确定合适的评审专家的，经主管预算单位同意，可以自行选定评审专家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B、技术复杂、专业性强的竞争性谈判项目，通过随机方式难以确定合适的评审专家的，经主管预算单位和本级财政部门同意，可以自行选定评审专家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C、单一来源方式采购中，采购人、采购代理机构应当从政府采购评审专家库中随机抽取专业人员，与供应商商定合理的成交价格并保证采购项目质量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D、技术复杂、专业性强的竞争性磋商项目，评审专家中应当包含1名法律专家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E、达到公开招标数额标准的政府采购工程，采用竞争性谈判方式采购时，谈判小组应当由5人以上单数组成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85、招标项目公开预算金额错误的做法是：（</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C、开标前5天公开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D、开标仪式中宣布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86、货物和服务招标采用综合评分法表述错误的是：（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A、为避免恶意低价竞争，应当将平均报价作为标准价，获得最高价格得分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B、采用综合评分法的，为排除干扰，可以在招标文件中规定，汇总评分时去掉最高最低分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C、评审标准中的分值设置应当与评审因素的量化指标相对应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D、投标人的资格条件优于招标文件规定的，可以作为加分因素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87、货物和服务招标文件应当包括：(</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B、投标人的资格条件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C、评标方法和标准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D、评标委员会的组成和产生方式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88、以下关于采购人委托采购代理机构的说法，哪些是错误的：（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A、集中采购目录范围内的采购项目，采购人可以自行确定采购代理机构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B、集中采购目录范围内的采购项目，采购人也可选择自行组织采购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C、政府采购项目必须委托采购代理机构实施采购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D、集中采购目录外的采购项目可以委托集中采购机构实施采购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90、在什么情况下联合体投标及联合体各方投标均无效：（</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91、根据《关于进一步规范政府采购评审工作有关问题的通知》（财库〔2012〕69号）的要求，评审结果汇总完成后，出现（ABCD）情形时，评审委员会应当现场修改评审结果，并在评审报告中明确记载。</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A、资格性检查认定错误</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B、分值汇总计算错误</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C、分项评分超出评分标准范围</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D、经评审委员会一致认定评分畸高、畸低的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92、入围供应商有下列情形之一，尚未签订框架协议的，取消其入围资格；已经签订框架协议的，解除与其签订的框架协议：( </w:t>
      </w:r>
      <w:r>
        <w:rPr>
          <w:rFonts w:hint="eastAsia" w:ascii="仿宋_GB2312" w:hAnsi="仿宋_GB2312" w:eastAsia="仿宋_GB2312" w:cs="仿宋_GB2312"/>
          <w:color w:val="FF0000"/>
          <w:sz w:val="32"/>
          <w:szCs w:val="32"/>
        </w:rPr>
        <w:t xml:space="preserve">ABCDE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A.恶意串通谋取入围或者合同成交的；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B.提供虚假材料谋取入围或者合同成交的；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C.无正当理由拒不接受合同授予的；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D.不履行合同义务或者履行合同义务不符合约定，经采购人请求履行后仍不履行或者仍未按约定履行的；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E.框架协议有效期内，因违法行为被禁止或限制参加政府采购活动的；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93、以下哪些属于单一来源采购方式的法定情形：（</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A、只能从唯一供应商处采购的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B、通过单一来源采购公示，没有不同意见反馈的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C、发生了不可预见的紧急情况不能从其他供应商处采购的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D、必须保证原有采购项目一致性或者服务配套的要求，需要继续从原有供应商处添购的 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94、投标资格审查中判断申请人的现有资产规模的主要财务因素有（ </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A、主营业务收入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B、净资产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C、所有者权益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D、现金流量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E、银行贷款额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95、特许经营项目融资招标的详细评审重点是(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A、评估投标人的投标报价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B、经济价格方案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C、技术和管理方案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D、融资方案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E、项目协议响应方案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96、资格审查应遵循以下哪几项原则(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A、公开原则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B、公正原则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C、公平原则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D、诚实守信原则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E、保密原则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97、资格预审中应审查申请人下列哪几项情况(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A、专业资质</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B、身体状况</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C、类似业绩</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D、履约信誉</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E、家庭成员信息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 大型复杂工程建设项目招标一般采用资格预审，较少采用资格后审，主要是因为(　</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A、从源头保证投标人的履约能力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B、工程施工风险控制难度小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C、工程具有唯一性，项目资源一次性配置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D、工程具有固定和不可逆转性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E、可以相对减少投标人数量，降低投标社会成本</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99</w:t>
      </w:r>
      <w:r>
        <w:rPr>
          <w:rFonts w:ascii="仿宋_GB2312" w:hAnsi="仿宋_GB2312" w:eastAsia="仿宋_GB2312" w:cs="仿宋_GB2312"/>
          <w:sz w:val="32"/>
          <w:szCs w:val="32"/>
        </w:rPr>
        <w:t>、政府采购信息公告应当遵循（　</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）的原则。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A、便于获得查找</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格式</w:t>
      </w:r>
      <w:r>
        <w:rPr>
          <w:rFonts w:ascii="仿宋_GB2312" w:hAnsi="仿宋_GB2312" w:eastAsia="仿宋_GB2312" w:cs="仿宋_GB2312"/>
          <w:sz w:val="32"/>
          <w:szCs w:val="32"/>
        </w:rPr>
        <w:t>规范统一</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C、渠道相对集中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D、信息发布及时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100、评委签章中的集体签章要签哪几项？（</w:t>
      </w:r>
      <w:r>
        <w:rPr>
          <w:rFonts w:hint="eastAsia" w:ascii="仿宋_GB2312" w:hAnsi="仿宋_GB2312" w:eastAsia="仿宋_GB2312" w:cs="仿宋_GB2312"/>
          <w:color w:val="FF0000"/>
          <w:sz w:val="32"/>
          <w:szCs w:val="32"/>
        </w:rPr>
        <w:t>ABCDEFG</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A、初步评审汇总表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B、废标一览表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C、商务标评审汇总表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E、综合标评分汇总表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F、评标结果汇总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101、谁需要进行评委签章？（</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A、主任评委  B、经济专家  C、技术专家   D、代理机构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102、远程异地评标业务流程有哪些？（</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A、组建评委会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B、专家异地签到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C、在线评标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D、接受邀请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103、远程异地评标相对普通评标优势有哪些？（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A、不再受区域影响，根据需要选择合适的评标专家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B、可以最大程度保证评标专家的数量和质量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C、可以更好的为招标人提供评标服务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D、提升评标专家资源利用率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104、远程异地评标开始进行评标工作时需要做哪些准备工作（</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A、确认网络畅通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B、确认视频通讯正常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C、确定音频通讯正常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D、确认大家是否准备好进行评标工作</w:t>
      </w:r>
    </w:p>
    <w:p>
      <w:pPr>
        <w:spacing w:line="600" w:lineRule="exact"/>
        <w:ind w:firstLine="640"/>
        <w:rPr>
          <w:rFonts w:ascii="仿宋_GB2312" w:hAnsi="仿宋_GB2312" w:eastAsia="仿宋_GB2312" w:cs="仿宋_GB2312"/>
          <w:color w:val="FFFFFF" w:themeColor="background1"/>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、财政部门处理投诉，应当坚持(</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xml:space="preserve"> )。</w:t>
      </w:r>
      <w:r>
        <w:rPr>
          <w:rFonts w:hint="eastAsia" w:ascii="仿宋_GB2312" w:hAnsi="仿宋_GB2312" w:eastAsia="仿宋_GB2312" w:cs="仿宋_GB2312"/>
          <w:color w:val="FFFFFF" w:themeColor="background1"/>
          <w:sz w:val="32"/>
          <w:szCs w:val="32"/>
        </w:rPr>
        <w:t>所依据止</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A、公平、公正原则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权责对等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C、简便、高效原则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D、公开、透明原则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106、哪些审查结果确认后会生成废标记录？（</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B、初步审查汇总结果确认后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C、详细审查汇总结果确认后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D、拦标价检查结果确认后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E、清标检查结果确认后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107、雷同性检查不通过的原因有哪些？（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A、资格申请文件制作机器特征码相同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B、清单制作机器特征码相同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C、清单计价软件锁编号相同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D、投标文件中的清单文件出自同一台电脑、同一计价软件锁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108、资格审查电子审查业务流程图中，将电子审查业务流程划分为哪两大块？（</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   B、初步审查   C、详细审查   D、综合审查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109、货物服务项目主任评委评审结果包含哪几个部分？（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A、最终排名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D、结束评标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110、货物服务项目经济专家详细评审包含哪几个部分？（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C、评标基准价计算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111、货物服务项目主任评委详细评审包含哪几个部分？（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112、建设工程项目评标中的废标结果查看包含哪几项废标节点？（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D、初步评审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113、项目进场时需要提交以下哪些材料（</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numPr>
          <w:ilvl w:val="0"/>
          <w:numId w:val="1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评审意见书</w:t>
      </w:r>
    </w:p>
    <w:p>
      <w:pPr>
        <w:numPr>
          <w:ilvl w:val="0"/>
          <w:numId w:val="1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代理合同</w:t>
      </w:r>
    </w:p>
    <w:p>
      <w:pPr>
        <w:numPr>
          <w:ilvl w:val="0"/>
          <w:numId w:val="1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进场交易申请表</w:t>
      </w:r>
    </w:p>
    <w:p>
      <w:pPr>
        <w:numPr>
          <w:ilvl w:val="0"/>
          <w:numId w:val="1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信用查询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114、系统设置有什么要求？（</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、操作系统Win7 版本及以上</w:t>
      </w:r>
    </w:p>
    <w:p>
      <w:pPr>
        <w:numPr>
          <w:ilvl w:val="0"/>
          <w:numId w:val="1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浏览器IE 11及以上版本 、360浏览器需兼容模式 </w:t>
      </w:r>
    </w:p>
    <w:p>
      <w:pPr>
        <w:numPr>
          <w:ilvl w:val="0"/>
          <w:numId w:val="1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“Internet 选项”需按照操作手册设置 </w:t>
      </w:r>
    </w:p>
    <w:p>
      <w:pPr>
        <w:numPr>
          <w:ilvl w:val="0"/>
          <w:numId w:val="1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需安装完整版office</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115、代理机构的系统操作手册及注意事项在哪里找？（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网站首页服务指南栏目下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B登录业务系统后组件下载中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找不到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116、全流程管理分为哪几个过程（</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A、受理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C、评审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D、见证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117、《评标委员会和评标方法暂行规定》中规定的废标包括(  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A、以虚假方式谋取中标 B．提供了不完整的技术信息 C、拒不对投标文件澄清和说明 D．拒不对投标文件改正 E．未能在实质上响应的投标 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118、下列有关招标投标签订合同的说明，正确的是(  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)  A、应当在中标通知书发出之日起30天内签订合同 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和中标人不得再订立背离合同实质性内容的其他协议 C．招标人和中标人可以通过合同谈判对原招标文件、投标文件的实质性内容作出修改 D．如果招标文件要求中标人提交履约担保，招标人应向中标人提供同等数额的工程款支付担保 E．中标人不与招标人订立合同的，应取消其中标资格，但投标保证金应予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119、某省地税局办公楼扩建项目招标，十多家单位参与竞标，根据招标投标法关于联合体投标的规定，下列说法正确的有( </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   )。  A．甲单位资质等级不够，可以与别的单位组成联合体参与竞标  B．乙、丙两家单位组成联合体投标，他们应当签订共同投标协议  C．丁、戊两家单位构成联合体，他们签订的共同投标协议应当提交招标人  D．己、庚两家单位构成联合体，他们就签订的共同投标协议各自对招标人承担责任  E．辛、壬两家单位构成的联合体，两家单位对招标人承担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120、下列属于合同履行的原则的是（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C、全面履行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E、平等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121、施工招标中采用综合评分法评标，评定报价部分得分高低的评分标准可以采用（</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A、最高报价衡量法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C、复合标底衡量法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E、成本价衡量法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122、按照施工合同示范文本的规定，由于（</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）等原因造成的工期延误，经工程师确认后工期可以顺延。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A、发包人未按约定提供施工场地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B、分包人对承包人的施工干扰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C、设计变更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D、承包人的主要施工机械出现故障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E、发生不可抗力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123、下列关于建设工程总承包合同的说法，正确的是（</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A、总承包单位可以按合同规定对工程项目进行分包和转包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B、建设工程总承包单位可以将承包工程中的部分工程发包给具有相应资质条件的分包单位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C、建设工程总承包合同订立后，发包人和承包人双方都应按合同的规定严格履行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D、建设工程总承包单位按照总承包合同的约定对建设单位负责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E、总承包单位就分包工程对建设单位不承担责任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124、投标单位在下列（</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）情况，将被没收投标保证金。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A、投标有效期内撤回其投标文件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B、中标单位未在规定期限内提交履约保证金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C、中标单位签订了合同后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D、领取招标文件，但未参加投标的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E、中标单位未在规定期限内签订合同的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125、根据《招标投标法》规定，招标方式分为（</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A、公开招标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D、指定招标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E、行业内招标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126、下列（</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）等特殊情况，不适宜进行招标的项目，按照国家规定可以不进行招标。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A、涉及国家秘密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B、使用国际组织或者外国援助资金的项目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C、国家特许的融资项目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D、利用扶贫资金实行以工代赈需要使用农民工的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E、停建或缓建后恢复建设的单位工程，且承包方未发生变更的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127、下列符合我国招标投标法关于评标的有关规定的有（</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A、招标人应当采取必要措施，保证评标在严格保密的情况下进行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B、评标委员会完成评标后，应当向招标人提出书面评标报告，并决定合格的中标候选人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C、任何单位和个人不得非法干预、影响评标的过程和结果</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评标委员会经评审，认为所有投标都不符合招标文件要求的，可以否决所有投标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128、关于履约保证金，下列说法正确的是：（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A、政府采购合同都必须提交履约保证金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B、是否需要提交履约保证金，由项目采购文件进行约定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C、履约保证金可以以现金形式提交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D、履约保证金可以以支票、汇票、本票或者金融机构、担保机构出具的保函等形式提交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129、货物和服务招标工作中，下面关于评标委员会表述中正确的有：（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130、招标文件要求投标人提交投标保证金的，投标保证金应当：（</w:t>
      </w:r>
      <w:r>
        <w:rPr>
          <w:rFonts w:hint="eastAsia" w:ascii="仿宋_GB2312" w:hAnsi="仿宋_GB2312" w:eastAsia="仿宋_GB2312" w:cs="仿宋_GB2312"/>
          <w:color w:val="FF0000"/>
          <w:sz w:val="32"/>
          <w:szCs w:val="32"/>
        </w:rPr>
        <w:t xml:space="preserve"> BE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A、不得超过采购项目预算金额的1%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B、不得超过采购项目预算金额的2%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C、不得超过投标报价的1%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D、不得超过投标报价的2%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E、由招标采购单位按照不超过采购项目预算金额2%的原则确定一个固定数额</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131、根据《工程建设项目货物招标投标办法》，编制招标文件应当（</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A.按国家有关技术法规的规定编写技术要求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B.明确规定是否允许中标人对非主体货物进行分包</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C.要求标明特定的专利技术和设计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D.明确规定提交备选方案的投标价格不得高于主选方案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E.用醒目方式标明实质性要求和条件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132、【2013年真题】关于政府采购邀请招标，下列说法正确的是（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A.政府采购邀请招标的公告期限不少于5个工作日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B.应当在采购活动开始前获得设区的市、自治州以上人民政府则政部门的批准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C.招标采购单位应从合格的申请人名单中自行选择3家以上向其发出投标邀请书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D.招标采购单位应当发布资格预审公告和招标公告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E.招标采购单位发布公告当日，可以对其进行修改更正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133、降低招标采购交易成本的方法有（</w:t>
      </w:r>
      <w:r>
        <w:rPr>
          <w:rFonts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A.加强设计及预算审查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B.完善投标文件范本</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C.统一招标制度规范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D.合理制定评标办法</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E.完善招标机制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134、以下关于采购代理机构权限的说法哪些是正确的：（</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A、不得超越委托协议权限实施采购活动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B、超越委托协议权限实施的代理采购活动属于无效代理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C、可以与采购人订立口头代理协议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D、可以与采购人约定如中标产品为一线品牌,则采购人支付100%的代理费，中标产品不是一线品牌的，采购人支付50%的代理费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E、超越委托协议权限实施的代理采购活动获得采购人追认的，采购行为有效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135、以下哪些情况属于采购代理机构应当禁止的行为：（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136、在什么情况下联合体投标及联合体各方投标均无效：（  </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137</w:t>
      </w:r>
      <w:r>
        <w:rPr>
          <w:rFonts w:ascii="仿宋_GB2312" w:hAnsi="仿宋_GB2312" w:eastAsia="仿宋_GB2312" w:cs="仿宋_GB2312"/>
          <w:sz w:val="32"/>
          <w:szCs w:val="32"/>
        </w:rPr>
        <w:t>、投诉书应当包括下列哪些内容（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A、投诉人和被投诉人的名称、地址、电话等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B、具体的投诉事项及事实依据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C、质疑和质疑答复情况及相关证明材料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D、提起投诉的日期</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138、以下哪些不属于以化整为零方式规避公开招标的情形：（</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A、某单位年初部门预算编列采购一批服装，预算金额500万元，公开招标数额标准为100万元，根据具体情况，分两次采用公开招标采购方式实施采购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B、某单位年初部门预算编列采购一批计算机、打印机，预算金额100万元，公开招标数额标准为100万元，实施采购过程中，对计算机、打印机分别实施询价采购方式采购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某单位年初部门预算编列采购计算机100台，预算金额50万元，尚未实施采购，由于工作需要，追加采购计算机100台，预算金额50万元。公开招标数额标准为100万元，实施采购过程中，分两次对计算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某单位年初部门预算编列采购计算机100台，预算金额50万元，采用询价采购方式完成采购后，由于工作需要，调整预算后追加项目采购预算50万元，并再次采用询价采购方式采购了计算机100台，公开招标数额标准为100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139、以下哪些情形属于重大违法记录的范围：（</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A、公司采取假报或虚报资格等手段骗取政府采购合同等与经营活动有关的行为而受到刑事处罚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B、公司的高级管理人员个人因贪污贿赂受到刑事处罚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C、公司因违反环保相关规定被有关部门责令停产停业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D、公司因销售假冒产品被有关部门吊销营业执照</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140、以下哪些资格证明材料是供应商参加政府采购活动时必须提供的：（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A、法人或者其他组织的营业执照等证明文件，自然人的身份证明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B、供应商是法人的，应提供经审计的资产负债表、利润表、现金流量表、所有者权益变动表及其附注，或其基本开户银行出具的资信证明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C、参与采购活动前三年内在经营活动中没有重大违法记录的书面声明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D、履行合同所必需的设备和专业技术能力的证明材料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141、下面有关采购代理机构及其工作人员的规定，哪些是的：（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A、集中采购机构应当根据采购人委托制定集中采购项目的实施方案，明确采购规程，组织政府采购活动，不得将集中采购项目转委托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B、采购代理机构应当建立完善的政府采购内部监督管理制度，具备开展政府采购业务所需的评审条件和设施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C、采购代理机构应根据采购人委托在规定时间内及时组织采购人与中标（成交）供应商签订合同，及时协助采购人进行验收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D、采购代理机构工作人员不得接受采购人或供应商组织的宴请、旅游、娱乐，不得收受礼品、现金、有价证券等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142、采购人在政府采购活动中有哪些责任和义务：（</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A、维护国家利益和社会公共利益，执行政府采购政策</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B、建立政府采购内部管理制度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C、公正廉洁，诚实守信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D、厉行节约，科学合理确定采购需求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143</w:t>
      </w:r>
      <w:r>
        <w:rPr>
          <w:rFonts w:ascii="仿宋_GB2312" w:hAnsi="仿宋_GB2312" w:eastAsia="仿宋_GB2312" w:cs="仿宋_GB2312"/>
          <w:sz w:val="32"/>
          <w:szCs w:val="32"/>
        </w:rPr>
        <w:t xml:space="preserve">、投诉人提起投诉应当符合下列哪些条件（ </w:t>
      </w:r>
      <w:r>
        <w:rPr>
          <w:rFonts w:ascii="仿宋_GB2312" w:hAnsi="仿宋_GB2312" w:eastAsia="仿宋_GB2312" w:cs="仿宋_GB2312"/>
          <w:color w:val="FF0000"/>
          <w:sz w:val="32"/>
          <w:szCs w:val="32"/>
        </w:rPr>
        <w:t>ACD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A、投诉人是参与所投诉政府采购活动的供应商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B、提起投诉前已依法进行询问和质疑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C、投诉书内容符合有关规定</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D、在投诉有效期限内提起投诉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144、政府采购应当采购本国货物、工程和服务，但除外情形有（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A、需要采购的货物、工程或者服务在中国境内无法获取或者无法以合理的商业条件获取的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B、为在中国境外使用而进行采购的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C、其他法律、行政法规另有规定的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D、必须使用外汇结算的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145</w:t>
      </w:r>
      <w:r>
        <w:rPr>
          <w:rFonts w:ascii="仿宋_GB2312" w:hAnsi="仿宋_GB2312" w:eastAsia="仿宋_GB2312" w:cs="仿宋_GB2312"/>
          <w:sz w:val="32"/>
          <w:szCs w:val="32"/>
        </w:rPr>
        <w:t>、在政府采购活动中，与采购人员一样应当遵守回避制度的“相关人员”包括（</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A、招标采购中评标委员会的组成人员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B、竞争性谈判采购中谈判小组的组成人员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C、询价采购中询价小组的组成人员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D、为制定采购需求提供咨询意见的专业人员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146</w:t>
      </w:r>
      <w:r>
        <w:rPr>
          <w:rFonts w:ascii="仿宋_GB2312" w:hAnsi="仿宋_GB2312" w:eastAsia="仿宋_GB2312" w:cs="仿宋_GB2312"/>
          <w:sz w:val="32"/>
          <w:szCs w:val="32"/>
        </w:rPr>
        <w:t>、供应商认为采购人员及相关人员与其他供应商有利害关系的，可以向（</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）提出回避申请。</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A、采购人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B、采购代理机构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C、仲裁机构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D、人民法院</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147</w:t>
      </w:r>
      <w:r>
        <w:rPr>
          <w:rFonts w:ascii="仿宋_GB2312" w:hAnsi="仿宋_GB2312" w:eastAsia="仿宋_GB2312" w:cs="仿宋_GB2312"/>
          <w:sz w:val="32"/>
          <w:szCs w:val="32"/>
        </w:rPr>
        <w:t>、下列哪些内容是投诉处理决定书应当包括的主要内容（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投诉人和被投诉人的姓名或者名称、通讯地址</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B、作出处理决定的日期</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C、处理决定的具体内容及事实根据和法律依据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D、告知投诉人行政复议申请权和诉讼权利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148</w:t>
      </w:r>
      <w:r>
        <w:rPr>
          <w:rFonts w:ascii="仿宋_GB2312" w:hAnsi="仿宋_GB2312" w:eastAsia="仿宋_GB2312" w:cs="仿宋_GB2312"/>
          <w:sz w:val="32"/>
          <w:szCs w:val="32"/>
        </w:rPr>
        <w:t>、在政府采购活动中，采购人员是供应商的法定代表人的（</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）的，应当回避。</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A、妻子</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B、子女的配偶</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C、丈夫的妹妹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D、舅舅的孙子</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149</w:t>
      </w:r>
      <w:r>
        <w:rPr>
          <w:rFonts w:ascii="仿宋_GB2312" w:hAnsi="仿宋_GB2312" w:eastAsia="仿宋_GB2312" w:cs="仿宋_GB2312"/>
          <w:sz w:val="32"/>
          <w:szCs w:val="32"/>
        </w:rPr>
        <w:t>、政府采购工程以及与工程建设有关的货物、服务，采用（</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）方式采购的，适用《中华人民共和国招标投标法》及其实施条例</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A、公开招标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C、邀请招标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D、单一来源采购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150</w:t>
      </w:r>
      <w:r>
        <w:rPr>
          <w:rFonts w:ascii="仿宋_GB2312" w:hAnsi="仿宋_GB2312" w:eastAsia="仿宋_GB2312" w:cs="仿宋_GB2312"/>
          <w:sz w:val="32"/>
          <w:szCs w:val="32"/>
        </w:rPr>
        <w:t>、政府采购政策可以通过（</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措施，实现节约能源、保护环境、扶持不发达地区和少数民族地区、促进中小企业发展等目标。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A、预留采购份额</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B、价格评审优惠</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C、优先采购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D、制定采购需求标准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151</w:t>
      </w:r>
      <w:r>
        <w:rPr>
          <w:rFonts w:ascii="仿宋_GB2312" w:hAnsi="仿宋_GB2312" w:eastAsia="仿宋_GB2312" w:cs="仿宋_GB2312"/>
          <w:sz w:val="32"/>
          <w:szCs w:val="32"/>
        </w:rPr>
        <w:t>、根据《关于进一步规范政府采购评审工作有关问题的通知》（财库〔2012〕69号）的要求，在采购项目招标失败时，评审委员会要（</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A、出具招标文件是否存在不合理条款的论证意见</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B、协助采购人、采购代理机构、财政部门答复质疑或处理投诉事项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C、起草并签署评审报告</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D、对评分汇总情况进行复核</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、列入集中采购目录的项目应当（</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A、委托集中采购机构代理采购或进行部门集中采购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B、经主管部门批准可以委托社会代理机构采购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C、自行采购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D、进行全国统一采购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153</w:t>
      </w:r>
      <w:r>
        <w:rPr>
          <w:rFonts w:ascii="仿宋_GB2312" w:hAnsi="仿宋_GB2312" w:eastAsia="仿宋_GB2312" w:cs="仿宋_GB2312"/>
          <w:sz w:val="32"/>
          <w:szCs w:val="32"/>
        </w:rPr>
        <w:t>、关于集中采购目录的确定和公布，</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A、属于中央预算的政府采购项目，其集中采购目录由国务院确定并公布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B、属于中央预算的政府采购项目，其集中采购目录由国务院授权的机构确定并公布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C、属于地方预算的政府采购项目，其集中采购目录由国务院授权的机构确定并公布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D、属于地方预算的政府采购项目，其集中采购目录由省、自治区、直辖市人民政府或者其授权的机构确定并公布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154</w:t>
      </w:r>
      <w:r>
        <w:rPr>
          <w:rFonts w:ascii="仿宋_GB2312" w:hAnsi="仿宋_GB2312" w:eastAsia="仿宋_GB2312" w:cs="仿宋_GB2312"/>
          <w:sz w:val="32"/>
          <w:szCs w:val="32"/>
        </w:rPr>
        <w:t>、 关于集中采购目录，</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A、集中采购目录包括集中采购机构采购项目和部门集中采购项目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B、技术、服务等标准统一，采购人普遍使用的项目，列为集中采购机构采购项目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C、采购人本部门、本系统基于业务需要有特殊要求的列为部门集中采购项目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D、纳入集中采购目录的政府采购项目，应当实行集中采购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、《中华人民共和国政府采购法实施条例》所规范的“服务”包括（</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A、公务员向政府提供的服务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B、政府向社会公众提供的公共服务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C、政府向公务员提供的服务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D、政府自身需要的服务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156</w:t>
      </w:r>
      <w:r>
        <w:rPr>
          <w:rFonts w:ascii="仿宋_GB2312" w:hAnsi="仿宋_GB2312" w:eastAsia="仿宋_GB2312" w:cs="仿宋_GB2312"/>
          <w:sz w:val="32"/>
          <w:szCs w:val="32"/>
        </w:rPr>
        <w:t>、国家机关、事业单位和团体组织的采购项目既使用财政性资金又使用非财政性资金时，</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A、使用财政性资金采购的部分，适用政府采购法及本条例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B、使用非财政性资金采购的部分，不适用政府采购法及本条例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C、使用非财政性资金采购的部分，应参照适用政府采购法及本条例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D、财政性资金与非财政性资金无法分割采购的，统一适用政府采购法及本条例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157</w:t>
      </w:r>
      <w:r>
        <w:rPr>
          <w:rFonts w:ascii="仿宋_GB2312" w:hAnsi="仿宋_GB2312" w:eastAsia="仿宋_GB2312" w:cs="仿宋_GB2312"/>
          <w:sz w:val="32"/>
          <w:szCs w:val="32"/>
        </w:rPr>
        <w:t>、关于财政性资金，</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A、财政性资金是指纳入预算管理的资金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B、财政性资金是指以税收为主体的财政收入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C、以财政性资金作为还款来源的借贷资金视同财政性资金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D、财政性资金是指纳入财政管理的资金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158</w:t>
      </w:r>
      <w:r>
        <w:rPr>
          <w:rFonts w:ascii="仿宋_GB2312" w:hAnsi="仿宋_GB2312" w:eastAsia="仿宋_GB2312" w:cs="仿宋_GB2312"/>
          <w:sz w:val="32"/>
          <w:szCs w:val="32"/>
        </w:rPr>
        <w:t>、根据《政府采购货物和服务招标投标管理办法》规定，评标报告的主要内容包括（</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A、评标结果和中标候选供应商排序表</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B、评标委员会的授标建议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C、评标方法和标准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D、评标委员会成员名单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159</w:t>
      </w:r>
      <w:r>
        <w:rPr>
          <w:rFonts w:ascii="仿宋_GB2312" w:hAnsi="仿宋_GB2312" w:eastAsia="仿宋_GB2312" w:cs="仿宋_GB2312"/>
          <w:sz w:val="32"/>
          <w:szCs w:val="32"/>
        </w:rPr>
        <w:t>、在招标采购中，出现下列（</w:t>
      </w:r>
      <w:r>
        <w:rPr>
          <w:rFonts w:hint="eastAsia" w:ascii="仿宋_GB2312" w:hAnsi="仿宋_GB2312" w:eastAsia="仿宋_GB2312" w:cs="仿宋_GB2312"/>
          <w:color w:val="FF0000"/>
          <w:sz w:val="32"/>
          <w:szCs w:val="32"/>
        </w:rPr>
        <w:t>A</w:t>
      </w:r>
      <w:r>
        <w:rPr>
          <w:rFonts w:ascii="仿宋_GB2312" w:hAnsi="仿宋_GB2312" w:eastAsia="仿宋_GB2312" w:cs="仿宋_GB2312"/>
          <w:color w:val="FF0000"/>
          <w:sz w:val="32"/>
          <w:szCs w:val="32"/>
        </w:rPr>
        <w:t>BC</w:t>
      </w:r>
      <w:r>
        <w:rPr>
          <w:rFonts w:ascii="仿宋_GB2312" w:hAnsi="仿宋_GB2312" w:eastAsia="仿宋_GB2312" w:cs="仿宋_GB2312"/>
          <w:sz w:val="32"/>
          <w:szCs w:val="32"/>
        </w:rPr>
        <w:t>）情形之一的，在废标后应当重新组织招标。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A、符合专业条件的供应商或者对招标文件作实质响应的供应商不足三家的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B、出现影响采购公正的违法、违规行为的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C、投标人的报价均超过了采购预算，采购人不能支付的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D、采购任务取消的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160</w:t>
      </w:r>
      <w:r>
        <w:rPr>
          <w:rFonts w:ascii="仿宋_GB2312" w:hAnsi="仿宋_GB2312" w:eastAsia="仿宋_GB2312" w:cs="仿宋_GB2312"/>
          <w:sz w:val="32"/>
          <w:szCs w:val="32"/>
        </w:rPr>
        <w:t xml:space="preserve">、下列哪些说法是错误的（ </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A、对于不属于本部门管辖的投诉，应当转送有管辖权的部门，并通知投诉人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B、不予受理的投诉，财政部门应当当面告知投诉人，并说明理由</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C、对符合投诉条件的投诉，自财政部门收到投诉书之日起即为受理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D、由于投诉事项属于有关法律、法规和规章规定处于保密阶段的事项，投诉人无法提供信息来源或有效证据的，可以不作无效投诉处理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三、判断题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1、为了促进当地经济的发展，尤其对于经济欠发达地区而言，限制本地区、本区域以外的法人或者其他组织参加本地区、本区域的政府采购活动，本身是政府采购政策功能发挥的一种体现。（×）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2、根据招标投标法规定，招标人是提出招标项目、进行招标的法人、自然人或者其他组织。（×）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3、由同一专业的单位组成的联合体，根据强强联合的原则，按照资质等级较高的单位确定联合体的资质等级。（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4、招标投标法规定，资格预审文件和招标文件的发售期不得少于5个工作日。（×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5、招标人设有最高投标限价的，可以在开标时公布。（×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6、在招标投标投诉中，对于投诉人以非法手段获取证明材料进行投诉的，行政监督部门也应当予以受理。（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采购人是指依法进行政府采购的国家机关、事业单位、团体组织</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8、组成评标委员会的评标专家，一般招标项目可以采取随机抽取的方式，特殊招标项目可以由招标人直接确定。（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9、甲被抽取参加一个项目评标，开始评标时甲发现，有一个投标人的法人是他的哥哥，此时甲可以依法依规进行后续评标工作。（×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10、评标委员会开始评标时，发现招标文件中的评标方法有问题，经过商议并集体表决按照新的评标方法进行评审。（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12、评标专家在评标过程中，利用自己的专业知识对投标文件进行独立评审，更重要的是要切实秉承作为评标专家的职业道德和操守，依法依规开展评标工作，对评标结果负责。（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13、项目的行政监督部门负责组建评标委员会。（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14、评标委员会成员应当回避而不回避，情节特别严重的，可以取消其评标专家资格。（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15、中标人不得对中标项目进行分包。（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16、评标专家与投标人有经济利益关系，可能影响公正评标，为了体现招标评标的公平、公正、诚实信用原则，应当回避。（√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17、某评标专家在获知被抽取后，在微信群中散布自己将参加某项目评标的消息，该行为违反了有关法律规定。（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18、《河南省综合评标专家库评标专家行为准则》规定，评标专家应当自觉抵制不良行为影响，积极维护专家良好形象，不得利用评标的权利索要高额评标报酬。（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19、在某项目评标现场，评标结束即将签字时，某专家突发疾病晕倒，为了节省时间，此时可由其他成员代签。（×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Microsoft Yahei Font" w:hAnsi="Microsoft Yahei Font"/>
          <w:color w:val="333333"/>
          <w:shd w:val="clear" w:color="auto" w:fill="FFFFFF"/>
        </w:rPr>
        <w:t> </w:t>
      </w:r>
      <w:r>
        <w:rPr>
          <w:rFonts w:ascii="仿宋_GB2312" w:hAnsi="仿宋_GB2312" w:eastAsia="仿宋_GB2312" w:cs="仿宋_GB2312"/>
          <w:sz w:val="32"/>
          <w:szCs w:val="32"/>
        </w:rPr>
        <w:t>在磋商过程中，磋商小组可以根据磋商文件和磋商情况实质性变动采购需求中的技术、服务要求以及合同草案条款</w:t>
      </w:r>
      <w:r>
        <w:rPr>
          <w:rFonts w:hint="eastAsia" w:ascii="仿宋_GB2312" w:hAnsi="仿宋_GB2312" w:eastAsia="仿宋_GB2312" w:cs="仿宋_GB2312"/>
          <w:sz w:val="32"/>
          <w:szCs w:val="32"/>
        </w:rPr>
        <w:t>。   （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21、河南省综合评标专家库的管理部门是河南省公共资源交易管理委员会办公室。（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22、竞争性谈判应根据符合采购需求、质量和服务相等且报价最低的原则确定成交供应商。（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23、公益一类事业单位、使用事业编制且由财政拨款保障的群团组织，可作为政府购买服务的购买主体和承接主体。（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中标人不得向他人转让中标项目，也不得将中标项目肢解后分别向他人转让。</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25、询问的范围不受任何限制，只要这个供应商对政府采购活动事项有疑问，就可以不受约束地向采购人提出询问。（√）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26、政府采购实行集中采购和分散采购相结合。集中采购的范围由省级以上人民政府公布的集中采购目录确定。（√）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27、在手写板上进行电子签名时必须签登记在专家库中的实名信息。（√）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28、评标结束后专家CA需要回收。（√）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29、在评标过程中CA出现遗失或者损坏需要重新补发更换后方可继续评标。（√）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30、专家库专家如果在评标准备中的评标回避环节选择了需要回避他依旧能继续评标。（×）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31、评标准备中的需要所有参与评标的专家推举产生的评委包括主任评委和经济评委。（×）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32、未完成评标回避确认就能推举主任评委。（×）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33、商务标无需指派直接由主任评委进行评审。（×）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szCs w:val="32"/>
        </w:rPr>
        <w:t>评标委员会不得接受投标人主动提出的澄清、说明。</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szCs w:val="32"/>
        </w:rPr>
        <w:t>供应商是指向采购人提供货物、工程或者服务的法人、其他组织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szCs w:val="32"/>
        </w:rPr>
        <w:t>存在控股、管理关系的不同单位，不得参加同一标段投标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37、建设工程项目评标时经雷同性检查过后不合格的投标单位仍能继续进入初步评审。（×）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38、建设工程类项目的初步评审中拦标检查的招标控制价不含不可竞争费用。（×）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szCs w:val="32"/>
        </w:rPr>
        <w:t>国家机关、事业单位和团体组织的采购项目既使用财政性资金又使用非财政性资金的，财政性资金与非财政性资金无法分割采购的，统一适用政府采购法及本条例。</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40、采购代理机构及其分支机构可以为所代理的采购项目的投标人参加本项目提供投标咨询。（×）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 货物服务项目电子辅助清标包含雷同性分析和拦标检查。（√）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采购人根据价格测算情况，</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设定最低限价。</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43、货物服务项目评标是一个标段一个标段进行评审。（√）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44、货物服务项目拦标检查是用来拦截高于投标控制价的投标单位。（√）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45、评委主任可以选择标段查看所有评委的汇总审查结果，也可以点击某名评委，查询该评委的个人审查结果。（√）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szCs w:val="32"/>
        </w:rPr>
        <w:t>政府采购法所称服务，包括政府自身需要的服务和政府向社会公众提供的公共服务。</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47、审查结果评委签章时，需逐项对审查报告或汇总进行签章。（√）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48、拦标检查未确认结果可以直接进入初步评审项。（×）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49、政府采购法律、行政法规规定的货物和工程，以及将工程和服务打包的项目不得纳入政府购买服务范围。（√）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szCs w:val="32"/>
        </w:rPr>
        <w:t>框架协议采用供应商符合资格条件即入围的方法。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51、初步评审未通过的企业不能进入详细评审。（√）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52、主任评委未确认详细评审汇总时最终排名不会出现。（√）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53、电子评标系统中一个标段出一个评标报告。（√）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54、只有初步评审中有“提出澄清”。（×）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55、评委签章包括集体签章和个人签章两大项。（√）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56、最终排名出来了，评委不能自行确认中标人。（√）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szCs w:val="32"/>
        </w:rPr>
        <w:t>招标公告、资格预审公告的公告期限自省级以上财政部门指定媒体最</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发布公告之日起算。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58、购买主体的人员招、聘用，以劳务派遣方式用工，以及设置公益性岗位等事项可以纳入政府购买服务范围。（×）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szCs w:val="32"/>
        </w:rPr>
        <w:t>符合中小企业划分标准的个体工商户，在政府采购活动中视同中小企业。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szCs w:val="32"/>
        </w:rPr>
        <w:t>在货物采购项目中，供应商提供的货物既有中小企业制造货物，也有大型企业制造货物的，享受中小企业扶持政策。</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szCs w:val="32"/>
        </w:rPr>
        <w:t>采购人在政府采购活动中不得以企业注册资本、资产总额、营业收入、从业人员、利润、纳税额等规模条件和财务指标作为供应商的资格要求或者评审因素。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62、供应商不得委托代理人进行质疑和投诉。（×）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ascii="仿宋_GB2312" w:hAnsi="仿宋_GB2312" w:eastAsia="仿宋_GB2312" w:cs="仿宋_GB2312"/>
          <w:sz w:val="32"/>
          <w:szCs w:val="32"/>
        </w:rPr>
        <w:t>对依法必须进行招标的公路工程建设项目，招标人</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视招标项目具体特点和实际需要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适用</w:t>
      </w:r>
      <w:r>
        <w:rPr>
          <w:rFonts w:ascii="仿宋_GB2312" w:hAnsi="仿宋_GB2312" w:eastAsia="仿宋_GB2312" w:cs="仿宋_GB2312"/>
          <w:sz w:val="32"/>
          <w:szCs w:val="32"/>
        </w:rPr>
        <w:t>交通运输部制定的标准文本编制资格预审文件和招标文件。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ascii="仿宋_GB2312" w:hAnsi="仿宋_GB2312" w:eastAsia="仿宋_GB2312" w:cs="仿宋_GB2312"/>
          <w:sz w:val="32"/>
          <w:szCs w:val="32"/>
        </w:rPr>
        <w:t>、政府采购当事人是指在政府采购活动中享有权利和承担义务的各类主体，包括采购人、供应商和采购代理机构等。（√）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w:t>
      </w:r>
      <w:r>
        <w:rPr>
          <w:rFonts w:ascii="仿宋_GB2312" w:hAnsi="仿宋_GB2312" w:eastAsia="仿宋_GB2312" w:cs="仿宋_GB2312"/>
          <w:sz w:val="32"/>
          <w:szCs w:val="32"/>
        </w:rPr>
        <w:t>、公开招标方式评标方法分为最低评标价法和综合评分法。（√）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w:t>
      </w:r>
      <w:r>
        <w:rPr>
          <w:rFonts w:ascii="仿宋_GB2312" w:hAnsi="仿宋_GB2312" w:eastAsia="仿宋_GB2312" w:cs="仿宋_GB2312"/>
          <w:sz w:val="32"/>
          <w:szCs w:val="32"/>
        </w:rPr>
        <w:t>、公开招标采用综合评分法时执行国家统一定价标准和采用固定价格采购的项目，其价格不列为评审因素。（√）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ascii="仿宋_GB2312" w:hAnsi="仿宋_GB2312" w:eastAsia="仿宋_GB2312" w:cs="仿宋_GB2312"/>
          <w:sz w:val="32"/>
          <w:szCs w:val="32"/>
        </w:rPr>
        <w:t>、竞争性磋商采购方式综合评分法时“执行统一价格标准的项目”，其价格不列为评分因素。（√）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w:t>
      </w:r>
      <w:r>
        <w:rPr>
          <w:rFonts w:ascii="仿宋_GB2312" w:hAnsi="仿宋_GB2312" w:eastAsia="仿宋_GB2312" w:cs="仿宋_GB2312"/>
          <w:sz w:val="32"/>
          <w:szCs w:val="32"/>
        </w:rPr>
        <w:t>、招标评标报告签署前，经复核发现存在分值汇总计算错误的，评标委员会应当当场修改评标结果，并在评标报告中记载。（√）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ascii="仿宋_GB2312" w:hAnsi="仿宋_GB2312" w:eastAsia="仿宋_GB2312" w:cs="仿宋_GB2312"/>
          <w:sz w:val="32"/>
          <w:szCs w:val="32"/>
        </w:rPr>
        <w:t>、招标评标报告签署后，采购人或者采购代理机构发现存在分值汇总计算错误的情形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应当由造成错误的评审专家纠正打分即可。（×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w:t>
      </w:r>
      <w:r>
        <w:rPr>
          <w:rFonts w:ascii="仿宋_GB2312" w:hAnsi="仿宋_GB2312" w:eastAsia="仿宋_GB2312" w:cs="仿宋_GB2312"/>
          <w:sz w:val="32"/>
          <w:szCs w:val="32"/>
        </w:rPr>
        <w:t>、招标评标报告签署后，采购人或者采购代理机构发现存在经评标委员认定评分畸高畸低的情形，应当组织原评标委员会进行重新评审，重新评审改变评标结果的，书面报告本级财政部门。（√）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ascii="仿宋_GB2312" w:hAnsi="仿宋_GB2312" w:eastAsia="仿宋_GB2312" w:cs="仿宋_GB2312"/>
          <w:sz w:val="32"/>
          <w:szCs w:val="32"/>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ascii="仿宋_GB2312" w:hAnsi="仿宋_GB2312" w:eastAsia="仿宋_GB2312" w:cs="仿宋_GB2312"/>
          <w:sz w:val="32"/>
          <w:szCs w:val="32"/>
        </w:rPr>
        <w:t>、招标方式采购中标公告期限为5个工作日。（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ascii="仿宋_GB2312" w:hAnsi="仿宋_GB2312" w:eastAsia="仿宋_GB2312" w:cs="仿宋_GB2312"/>
          <w:sz w:val="32"/>
          <w:szCs w:val="32"/>
        </w:rPr>
        <w:t>、采购人未依法公布政府采购项目的采购标准和采购结果的，责令改正，对直接负责的主管人员依法给予处分。（√）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ascii="仿宋_GB2312" w:hAnsi="仿宋_GB2312" w:eastAsia="仿宋_GB2312" w:cs="仿宋_GB2312"/>
          <w:sz w:val="32"/>
          <w:szCs w:val="32"/>
        </w:rPr>
        <w:t>、框架协议采购需求在框架协议有效期内不得变动。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ascii="仿宋_GB2312" w:hAnsi="仿宋_GB2312" w:eastAsia="仿宋_GB2312" w:cs="仿宋_GB2312"/>
          <w:sz w:val="32"/>
          <w:szCs w:val="32"/>
        </w:rPr>
        <w:t>、采用询价采购方式时，询价小组要求被询价的供应商一次报出不得更改的价格。（√）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ascii="仿宋_GB2312" w:hAnsi="仿宋_GB2312" w:eastAsia="仿宋_GB2312" w:cs="仿宋_GB2312"/>
          <w:sz w:val="32"/>
          <w:szCs w:val="32"/>
        </w:rPr>
        <w:t>、政府采购合同分包履行的，中标、成交供应商就采购项目和分包项目向采购人负责，分包供应商就分包项目承担责任。（√）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ascii="仿宋_GB2312" w:hAnsi="仿宋_GB2312" w:eastAsia="仿宋_GB2312" w:cs="仿宋_GB2312"/>
          <w:sz w:val="32"/>
          <w:szCs w:val="32"/>
        </w:rPr>
        <w:t>、供应商在招标采购过程中与采购人进行协商谈判的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中标、成交无效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ascii="仿宋_GB2312" w:hAnsi="仿宋_GB2312" w:eastAsia="仿宋_GB2312" w:cs="仿宋_GB2312"/>
          <w:sz w:val="32"/>
          <w:szCs w:val="32"/>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w:t>
      </w:r>
      <w:r>
        <w:rPr>
          <w:rFonts w:ascii="仿宋_GB2312" w:hAnsi="仿宋_GB2312" w:eastAsia="仿宋_GB2312" w:cs="仿宋_GB2312"/>
          <w:sz w:val="32"/>
          <w:szCs w:val="32"/>
        </w:rPr>
        <w:t>、政府采购评审专家与供应商存在利害关系未回避的，处2万元以上5万元以下的罚款，禁止其参加政府采购评审活动。（√）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w:t>
      </w:r>
      <w:r>
        <w:rPr>
          <w:rFonts w:ascii="仿宋_GB2312" w:hAnsi="仿宋_GB2312" w:eastAsia="仿宋_GB2312" w:cs="仿宋_GB2312"/>
          <w:sz w:val="32"/>
          <w:szCs w:val="32"/>
        </w:rPr>
        <w:t>、政府采购评审专家收受采购人、采购代理机构、供应商贿赂或者获取其他不正当利益，构成犯罪的，依法追究刑事责任；尚不构成犯罪的，处2万元以上5万元以下的罚款，禁止其参加政府采购评审活动。（√）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ascii="仿宋_GB2312" w:hAnsi="仿宋_GB2312" w:eastAsia="仿宋_GB2312" w:cs="仿宋_GB2312"/>
          <w:sz w:val="32"/>
          <w:szCs w:val="32"/>
        </w:rPr>
        <w:t>、投标保证金不得超过项目预算金额的1%。（×）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ascii="仿宋_GB2312" w:hAnsi="仿宋_GB2312" w:eastAsia="仿宋_GB2312" w:cs="仿宋_GB2312"/>
          <w:sz w:val="32"/>
          <w:szCs w:val="32"/>
        </w:rPr>
        <w:t>、投标人未参加开标的，视同认可开标结果。(√)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履约保证金的数额不得超过政府采购合同金额的2%</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ascii="仿宋_GB2312" w:hAnsi="仿宋_GB2312" w:eastAsia="仿宋_GB2312" w:cs="仿宋_GB2312"/>
          <w:sz w:val="32"/>
          <w:szCs w:val="32"/>
        </w:rPr>
        <w:t>采购人与中标、成交供应商应当在中标、成交通知书发出之日起三十日内， 按照采购文件确定的事项签订政府采购合同。（√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ascii="仿宋_GB2312" w:hAnsi="仿宋_GB2312" w:eastAsia="仿宋_GB2312" w:cs="仿宋_GB2312"/>
          <w:sz w:val="32"/>
          <w:szCs w:val="32"/>
        </w:rPr>
        <w:t>中标、成交通知书对采购人和中标、成交供应商均具有法律效力。（√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w:t>
      </w:r>
      <w:r>
        <w:rPr>
          <w:rFonts w:ascii="仿宋_GB2312" w:hAnsi="仿宋_GB2312" w:eastAsia="仿宋_GB2312" w:cs="仿宋_GB2312"/>
          <w:sz w:val="32"/>
          <w:szCs w:val="32"/>
        </w:rPr>
        <w:t>政府采购项目的采购合同自签订之日起十个工作日内，采购人应当将合同副本报同级政府采购监督管理部门和有关部门备案。（×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w:t>
      </w:r>
      <w:r>
        <w:rPr>
          <w:rFonts w:ascii="仿宋_GB2312" w:hAnsi="仿宋_GB2312" w:eastAsia="仿宋_GB2312" w:cs="仿宋_GB2312"/>
          <w:sz w:val="32"/>
          <w:szCs w:val="32"/>
        </w:rPr>
        <w:t>政府采购合同的双方当事人不得擅自变更、中止或者终止合同。（√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w:t>
      </w:r>
      <w:r>
        <w:rPr>
          <w:rFonts w:ascii="仿宋_GB2312" w:hAnsi="仿宋_GB2312" w:eastAsia="仿宋_GB2312" w:cs="仿宋_GB2312"/>
          <w:sz w:val="32"/>
          <w:szCs w:val="32"/>
        </w:rPr>
        <w:t>政府采购合同继续履行将损害国家利益和社会公共利益的，双方当事人应当变更、中止或者终止合同，互不承担赔偿责任。（×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w:t>
      </w:r>
      <w:r>
        <w:rPr>
          <w:rFonts w:ascii="仿宋_GB2312" w:hAnsi="仿宋_GB2312" w:eastAsia="仿宋_GB2312" w:cs="仿宋_GB2312"/>
          <w:sz w:val="32"/>
          <w:szCs w:val="32"/>
        </w:rPr>
        <w:t>供应商对政府采购活动事项有疑问的，可以向采购人提出疑问，采购人应当及时作出答复，但是答复内容不得涉及商业秘密。（√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w:t>
      </w:r>
      <w:r>
        <w:rPr>
          <w:rFonts w:ascii="仿宋_GB2312" w:hAnsi="仿宋_GB2312" w:eastAsia="仿宋_GB2312" w:cs="仿宋_GB2312"/>
          <w:sz w:val="32"/>
          <w:szCs w:val="32"/>
        </w:rPr>
        <w:t xml:space="preserve"> 政府采购监督管理部门应当在收到质疑供应商投诉后七个工作日内，对投诉事项作出处理决定。（×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w:t>
      </w:r>
      <w:r>
        <w:rPr>
          <w:rFonts w:ascii="仿宋_GB2312" w:hAnsi="仿宋_GB2312" w:eastAsia="仿宋_GB2312" w:cs="仿宋_GB2312"/>
          <w:sz w:val="32"/>
          <w:szCs w:val="32"/>
        </w:rPr>
        <w:t>投诉人对政府采购监督管理部门的投诉处理决定不服或者政府采购监督管理部门逾期未作处理的，可以依法申请行政复议或者向人民法院提起行政诉讼。（√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ascii="仿宋_GB2312" w:hAnsi="仿宋_GB2312" w:eastAsia="仿宋_GB2312" w:cs="仿宋_GB2312"/>
          <w:sz w:val="32"/>
          <w:szCs w:val="32"/>
        </w:rPr>
        <w:t>为便于管理，政府采购监督管理机构可直接设置集中采购机构。（×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ascii="仿宋_GB2312" w:hAnsi="仿宋_GB2312" w:eastAsia="仿宋_GB2312" w:cs="仿宋_GB2312"/>
          <w:sz w:val="32"/>
          <w:szCs w:val="32"/>
        </w:rPr>
        <w:t>达到公开招标数额标准的货物或者服务采购项目，或者达到招标规模标准的政府采购工程，竞争性谈判小组或者询价小组应当由</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人以上单数组成。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w:t>
      </w:r>
      <w:r>
        <w:rPr>
          <w:rFonts w:ascii="仿宋_GB2312" w:hAnsi="仿宋_GB2312" w:eastAsia="仿宋_GB2312" w:cs="仿宋_GB2312"/>
          <w:sz w:val="32"/>
          <w:szCs w:val="32"/>
        </w:rPr>
        <w:t>采购限额标准以上，200 万元以下的货物和服务采购项目、400 万元以下的工程采购项目，适宜由中小企业提供的，采购人</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专门面向中小企业采购。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95、提出质疑的供应商应当是参与所质疑项目采购活动的供应商。（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96、采用工程总承包方式的政府投资项目，原则上应当在初步设计审批完成后进行工程总承包项目发包。（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97、工程总承包项目范围内的设计、采购或者施工中，有任一项属于依法必须进行招标的项目范围且达到国家规定规模标准的，应当采用招标的方式选择工程总承包单位。（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98、设计单位和施工单位组成联合体的，联合体各方应当共同与建设单位签订工程总承包合同，就工程总承包项目承担连带责任。（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99、工程总承包项目经理可以同时在相邻的两个工程项目担任工程总承包项目经理、施工项目负责人。（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公路工程建设项目采用公开招标方式的，原则上采用资格后审办法对投标人进行资格审查。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w:t>
      </w:r>
      <w:r>
        <w:rPr>
          <w:rFonts w:ascii="仿宋_GB2312" w:hAnsi="仿宋_GB2312" w:eastAsia="仿宋_GB2312" w:cs="仿宋_GB2312"/>
          <w:sz w:val="32"/>
          <w:szCs w:val="32"/>
        </w:rPr>
        <w:t>禁止采用抽签、摇号等博彩性方式直接确定中标候选人。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ascii="仿宋_GB2312" w:hAnsi="仿宋_GB2312" w:eastAsia="仿宋_GB2312" w:cs="仿宋_GB2312"/>
          <w:sz w:val="32"/>
          <w:szCs w:val="32"/>
        </w:rPr>
        <w:t>投标截止后投标人撤销投标文件的，招标人可以不退还投标保证金。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w:t>
      </w:r>
      <w:r>
        <w:rPr>
          <w:rFonts w:ascii="仿宋_GB2312" w:hAnsi="仿宋_GB2312" w:eastAsia="仿宋_GB2312" w:cs="仿宋_GB2312"/>
          <w:sz w:val="32"/>
          <w:szCs w:val="32"/>
        </w:rPr>
        <w:t>评标委员会主任委员与评标委员会的其他成员享有同等权利与义务。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w:t>
      </w:r>
      <w:r>
        <w:rPr>
          <w:rFonts w:ascii="仿宋_GB2312" w:hAnsi="仿宋_GB2312" w:eastAsia="仿宋_GB2312" w:cs="仿宋_GB2312"/>
          <w:sz w:val="32"/>
          <w:szCs w:val="32"/>
        </w:rPr>
        <w:t>公路工程勘察设计和监理招标，采用综合评估法或者经评审的最低投标价法评标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公路工程施工招标，应当采用综合评估法进行评标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w:t>
      </w:r>
      <w:r>
        <w:rPr>
          <w:rFonts w:ascii="仿宋_GB2312" w:hAnsi="仿宋_GB2312" w:eastAsia="仿宋_GB2312" w:cs="仿宋_GB2312"/>
          <w:sz w:val="32"/>
          <w:szCs w:val="32"/>
        </w:rPr>
        <w:t>公路工程建设项目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招标人不得指定或者变相指定履约保证金的支付形式，由中标人自主选择银行保函或者现金、支票等支付形式。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107、采用</w:t>
      </w:r>
      <w:r>
        <w:rPr>
          <w:rFonts w:ascii="仿宋_GB2312" w:hAnsi="仿宋_GB2312" w:eastAsia="仿宋_GB2312" w:cs="仿宋_GB2312"/>
          <w:sz w:val="32"/>
          <w:szCs w:val="32"/>
        </w:rPr>
        <w:t>开放式框架协议采购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愿意接受协议条件的供应商可以随时申请加入。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108、以银行保函替代工程质量保证金的，银行保函金额不得超过工程价款结算总额的5%。（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109、在工程项目竣工前，已经缴纳履约保证金的，建设单位须同时预留工程质量保证金。（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110、以联合体形式参加政府采购活动的，其投诉可以由联合体牵头人提出。（√）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ascii="仿宋_GB2312" w:hAnsi="仿宋_GB2312" w:eastAsia="仿宋_GB2312" w:cs="仿宋_GB2312"/>
          <w:sz w:val="32"/>
          <w:szCs w:val="32"/>
        </w:rPr>
        <w:t>招标人不得在资格预审期间收取任何形式的保证金。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112、园林绿化工程施工合同中应约定施工保修养护期，一般不少于2年。（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综合性公园及专类公园建设改造工程、古树名木保护工程、以及含有高堆土（高度5米以上）、假山（高度3米以上）等技术较复杂内容的园林绿化工程招标时，可以要求投标人及其项目负责人具备工程业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114、鼓励园林绿化工程施工企业以银行或担保公司保函的形式提供履约担保，或购买工程履约保证保险。（√）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115、招标人或其招标代理机构应当对其提供的招标公告和公示信息发布的完整性、及时性负责。（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116、在提交投标文件截止时间后到招标文件规定的投标有效期终止之前，投标人可以撤销其投标文件。（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117、联合体投标的，联合体各方均须提交投标保证金。（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118、招标人接受联合体投标并进行资格预审的，资格预审后联合体增减、更换成员的，其投标无效。（√）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119、投标文件不响应招标文件的实质性要求和条件的，评标委员会可以要求投标人作必要的澄清、说明或补正。（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120、采购人需追加与合同标的相同的货物、工程和服务的，在不改变合同其他条款的前提下，经报政府采购监管部门同意，双方可以签订补充合同，但补充金额不得超过原采购金额的15%。（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121、采购人与中标、成交供应商必须按照采购文件确定的事项签订政府采购合同。（√）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122、由采购代理机构以采购人名义签订合同的，应当将采购人的授权委托书作为合同附件。（√）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123、采购人和供应商之间的权利和义务，应当按照平等、自愿的原则以合同方式约定。（√）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124、政府采购制度是一项重要的财政支出管理制度，是公共财政的重要组成部分。（√）</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125、投标人在招标文件要求提交投标文件的截止时间前，可以补充、修改、替代或者撤回已提交的投标文件。（√）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126、采购人或者其委托的采购代理机构应当组织对供应商履约的验收。（√）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127、供应商对政府采购活动事项有疑问的，可以向采购人提出询问。（√）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128、纳入集中采购目录的政府采购项目，分为必须委托集中采购机构采购的项目和实行部门集中采购的项目。（√）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129、政府采购监管部门在处理投诉事项期间，可以视具体情况书面通知被投诉人暂停采购活动，但暂停时间最长不得超过20日。（×）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w:t>
      </w:r>
      <w:r>
        <w:rPr>
          <w:rFonts w:ascii="仿宋_GB2312" w:hAnsi="仿宋_GB2312" w:eastAsia="仿宋_GB2312" w:cs="仿宋_GB2312"/>
          <w:sz w:val="32"/>
          <w:szCs w:val="32"/>
        </w:rPr>
        <w:t>采购人或者采购代理机构</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通过对样品进行检测、对供应商进行考察等方式改变评审结果。</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131、参加政府采购活动的供应商应当具有独立承担民事责任的能力。（√）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132、随着电子采购的发展，目前，政府采购合同可以采用电子文件形式作为唯一的合同保存形式。（×）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w:t>
      </w:r>
      <w:r>
        <w:rPr>
          <w:rFonts w:ascii="仿宋_GB2312" w:hAnsi="仿宋_GB2312" w:eastAsia="仿宋_GB2312" w:cs="仿宋_GB2312"/>
          <w:sz w:val="32"/>
          <w:szCs w:val="32"/>
        </w:rPr>
        <w:t>采购文件的保存期限为从采购结束之日起至少十五年。</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134、除法定特殊情况外，政府采购也可以根据采购人的实际需要采购外国货物、工程和服务。（×）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135、政府采购的合同金额可以适当超过政府采购预算。（×）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136、《政府采购法》既是一部实体法，也是一部程序法。（√）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137、即使在中标通知书发出后，采购人也可以改变中标结果。（×）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138、邀请招标的供应商是由政府采购代理机构指定的。（×）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139、任何单位和个人不得采用任何方式，阻挠和限制供应商自由进入本地区和本行业的政府采购市场。（√）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140、中标通知书是政府采购合同的一个组成部分。（√）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141、分包单位对其分包工程的质量负责，工程总承包单位无需负责。（×）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142、政府采购履约验收是在政府采购招标结束后，采购人对供应商履行政府采购合同情况的检验和评估活动。（√）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143、因特殊情况，采购人可以将应当以公开招标方式采购的货物或者服务化整为零或者以其他任何方式采购。（×）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144、政府采购组织形式是按照年度政府集中采购目录及限额标准来确定的。（√）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145、政府采购项目的采购标准应当公开。（√）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146、采购人有权自行选择采购代理机构。在特殊情况下，政府采购监督管理部门可以为采购人指定采购代理机构。（×）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147、特殊项目采购人有权决定直接实施部门集中采购或分散采购。（×）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148、投标人报价均超过采购预算，采购人不能支付的，投标人需重新报价。（×）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149、招标采购中，但凡出现影响采购公正的违法、违规行为的，就应当作废标处理。（√）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150、采用招标所需时间不能满足用户紧急需要的，可采用邀请招标。（×）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151、竞争性谈判是政府采购的主要采购方式。（×）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152、在政府采购相关法律法规中，无效投标的概念等同于废标的概念。（×）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153、采购代理机构与行政机关不得存在隶属关系或者其他利益关系。（√）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154、政府采购目录和标准是便于采购人编制政府采购预算的，不必提前公布或向全社会公布。（×）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除法律、行政法规或者本办法另有规定外，框架协议采购应当采用封闭式框架协议采购。</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156、根据《政府采购法》规定，中国联通可以是政府采购的采购人。（×）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157、政府采购应当严格按照批准的预算执行。（√）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158、财政部门应当加强对代理机构的政府采购业务培训，不断提高代理机构专业化水平。鼓励社会力量开展培训，增强代理机构业务能力。（ √ ）</w:t>
      </w:r>
    </w:p>
    <w:p>
      <w:pPr>
        <w:spacing w:line="600" w:lineRule="exact"/>
        <w:ind w:firstLine="640" w:firstLineChars="200"/>
        <w:rPr>
          <w:rFonts w:ascii="仿宋_GB2312" w:hAnsi="仿宋_GB2312" w:eastAsia="仿宋_GB2312" w:cs="仿宋_GB2312"/>
          <w:color w:val="FFC000"/>
          <w:sz w:val="32"/>
          <w:szCs w:val="32"/>
        </w:rPr>
      </w:pPr>
      <w:r>
        <w:rPr>
          <w:rFonts w:hint="eastAsia" w:ascii="仿宋_GB2312" w:hAnsi="仿宋_GB2312" w:eastAsia="仿宋_GB2312" w:cs="仿宋_GB2312"/>
          <w:sz w:val="32"/>
          <w:szCs w:val="32"/>
        </w:rPr>
        <w:t>159、在招标采购中，出现废标时，废标理由应通知所有投标人。（√）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160、具有一级及以上施工总承包资质的单位可以直接申请相应类别的工程设计甲级资质。（√）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161、根据《政府采购法》规定，中国红十字会不是政府采购的采购人。（×）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162、</w:t>
      </w:r>
      <w:r>
        <w:rPr>
          <w:rFonts w:ascii="仿宋_GB2312" w:hAnsi="仿宋_GB2312" w:eastAsia="仿宋_GB2312" w:cs="仿宋_GB2312"/>
          <w:sz w:val="32"/>
          <w:szCs w:val="32"/>
        </w:rPr>
        <w:t>征集人可以根据采购项目特点，在征集公告中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申明不再签订书面框架协议的，发布入围结果公告，视为签订框架协议。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163、采用框架协议采购的，</w:t>
      </w:r>
      <w:r>
        <w:rPr>
          <w:rFonts w:ascii="仿宋_GB2312" w:hAnsi="仿宋_GB2312" w:eastAsia="仿宋_GB2312" w:cs="仿宋_GB2312"/>
          <w:sz w:val="32"/>
          <w:szCs w:val="32"/>
        </w:rPr>
        <w:t>采购人证明能够以更低价格向非入围供应商采购相同货物，且入围供应商不同意将价格降至非入围供应商以下的，可以将合同授予非入围供应商。</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164、政府采购代理机构代理政府采购事宜，收取代理服务费时应给予一定的价格优惠。（×）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165、</w:t>
      </w:r>
      <w:r>
        <w:rPr>
          <w:rFonts w:ascii="仿宋_GB2312" w:hAnsi="仿宋_GB2312" w:eastAsia="仿宋_GB2312" w:cs="仿宋_GB2312"/>
          <w:sz w:val="32"/>
          <w:szCs w:val="32"/>
        </w:rPr>
        <w:t>封闭式框架协议入围供应商无正当理由，不得主动放弃入围资格或者退出框架协议。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166、</w:t>
      </w:r>
      <w:r>
        <w:rPr>
          <w:rFonts w:ascii="仿宋_GB2312" w:hAnsi="仿宋_GB2312" w:eastAsia="仿宋_GB2312" w:cs="仿宋_GB2312"/>
          <w:sz w:val="32"/>
          <w:szCs w:val="32"/>
        </w:rPr>
        <w:t>框架协议采购应当订立固定价格合同。</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167、政府采购代理机构不得代理其本身或者与其有股权关系的自然人、法人或者其他组织作为直接或者间接供应商参加的政府采购项目。（√）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168、政府采购代理机构可以在全国范围内依法代理政府采购事宜。（√）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169、根据国际惯例以及《政府采购法》的立法精神，有多家代理商参加同一品牌同一型号产品投标的，应当作为一个供应商计算，但应当在招标文件中对此作出明确规定。（√）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170、</w:t>
      </w:r>
      <w:r>
        <w:rPr>
          <w:rFonts w:ascii="仿宋_GB2312" w:hAnsi="仿宋_GB2312" w:eastAsia="仿宋_GB2312" w:cs="仿宋_GB2312"/>
          <w:sz w:val="32"/>
          <w:szCs w:val="32"/>
        </w:rPr>
        <w:t>技术、服务等标准统一的货物服务项目，应当采用</w:t>
      </w:r>
      <w:r>
        <w:rPr>
          <w:rFonts w:hint="eastAsia" w:ascii="仿宋_GB2312" w:hAnsi="仿宋_GB2312" w:eastAsia="仿宋_GB2312" w:cs="仿宋_GB2312"/>
          <w:sz w:val="32"/>
          <w:szCs w:val="32"/>
        </w:rPr>
        <w:t>综合评分</w:t>
      </w:r>
      <w:r>
        <w:rPr>
          <w:rFonts w:ascii="仿宋_GB2312" w:hAnsi="仿宋_GB2312" w:eastAsia="仿宋_GB2312" w:cs="仿宋_GB2312"/>
          <w:sz w:val="32"/>
          <w:szCs w:val="32"/>
        </w:rPr>
        <w:t>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171、</w:t>
      </w:r>
      <w:r>
        <w:rPr>
          <w:rFonts w:ascii="仿宋_GB2312" w:hAnsi="仿宋_GB2312" w:eastAsia="仿宋_GB2312" w:cs="仿宋_GB2312"/>
          <w:sz w:val="32"/>
          <w:szCs w:val="32"/>
        </w:rPr>
        <w:t>采购人或者采购代理机构可以对已发出的招标文件、资格预审文件、投标邀请书进行必要的澄清或者修改，</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改变采购标的和资格条件。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172、采购文件中已经明确规定采购进口产品的，但因信息不对称等原因，仍有满足需求的国内产品要求参与投标的，采购人及其委托的采购代理机构不得对其加以限制，应当按照公平竞争原则实施采购。（√）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173、财政部门审核同意购买进口产品的，应当在采购文件中明确规定可以采购进口产品。（√）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174、对政府采购节能产品实行优先采购、强制采购，在一定程度上背离了政府采购充分竞争、择优采购的目的。（×）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175、财政部门统一建立的专家库是公开向采购人、采购代理机构提供服务的。（√）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176、评审专家名单必须在财政部指定的政府采购信息发布媒体上公告，也可以同时在省级财政部门指定的政府采购信息发布媒体上公告。（√）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177、评审专家参加政府采购活动时，可以收取评审费用。（√）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178、评审委员会应当推选组长，但采购人代表不得担任组长。（√）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179、财政部门、采购人和采购代理机构的有关工作人员应对评审专家的私人情况予以保密。（√）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180、评审专家资格由财政部门管理。财政部门通过政府采购专家库对评审专家进行管理。（√）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181、评审专家对与自己有利害关系的评审项目，如受到邀请，应主动提出回避。（√）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182、每次抽取所需评审专家时，应当根据情况多抽取几名候补评选专家供随机选择。（×）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183、为了在符合法律规则的前提下更好地体现采购需求，采购人可以在招标文件中指定三个品牌和型号。（×）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184、</w:t>
      </w:r>
      <w:r>
        <w:rPr>
          <w:rFonts w:ascii="仿宋_GB2312" w:hAnsi="仿宋_GB2312" w:eastAsia="仿宋_GB2312" w:cs="仿宋_GB2312"/>
          <w:sz w:val="32"/>
          <w:szCs w:val="32"/>
        </w:rPr>
        <w:t>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185、政府采购工程项目均按照《招标投标法》执行。（×）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186、质疑是供应商的一项重要救济渠道，质疑可以是口头的，也可以是书面的。（×）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187、询问、质疑和投诉的主体是参与政府采购活动的供应商，而受理询问的对象是采购人，受理质疑的对象是采购人或采购代理机构，受理投诉的对象是同级政府采购监管部门。（×）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188、电子签名不符合要求后需要重新采集电子签名。（√）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189、身份信息验证不成功也能直接进行电子签名。（×）</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190、</w:t>
      </w:r>
      <w:r>
        <w:rPr>
          <w:rFonts w:ascii="仿宋_GB2312" w:hAnsi="仿宋_GB2312" w:eastAsia="仿宋_GB2312" w:cs="仿宋_GB2312"/>
          <w:sz w:val="32"/>
          <w:szCs w:val="32"/>
        </w:rPr>
        <w:t>政府采购法所称财政性资金是指纳入预算管理的资金。以财政性资金作为还款来源的借贷资金，视同财政性资金。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bookmarkStart w:id="0" w:name="_Toc530237560"/>
      <w:r>
        <w:rPr>
          <w:rFonts w:hint="eastAsia" w:ascii="黑体" w:hAnsi="黑体" w:eastAsia="黑体" w:cs="黑体"/>
          <w:sz w:val="32"/>
          <w:szCs w:val="32"/>
        </w:rPr>
        <w:t>四、填空题</w:t>
      </w:r>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1、招标投标活动应当遵循公开、公平、公正和</w:t>
      </w:r>
      <w:r>
        <w:rPr>
          <w:rFonts w:hint="eastAsia" w:ascii="仿宋_GB2312" w:hAnsi="仿宋_GB2312" w:eastAsia="仿宋_GB2312" w:cs="仿宋_GB2312"/>
          <w:sz w:val="32"/>
          <w:szCs w:val="32"/>
          <w:u w:val="single"/>
        </w:rPr>
        <w:t xml:space="preserve">诚实信用 </w:t>
      </w:r>
      <w:r>
        <w:rPr>
          <w:rFonts w:hint="eastAsia" w:ascii="仿宋_GB2312" w:hAnsi="仿宋_GB2312" w:eastAsia="仿宋_GB2312" w:cs="仿宋_GB2312"/>
          <w:sz w:val="32"/>
          <w:szCs w:val="32"/>
        </w:rPr>
        <w:t>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2、公开招标，是指招标人以 </w:t>
      </w:r>
      <w:r>
        <w:rPr>
          <w:rFonts w:hint="eastAsia" w:ascii="仿宋_GB2312" w:hAnsi="仿宋_GB2312" w:eastAsia="仿宋_GB2312" w:cs="仿宋_GB2312"/>
          <w:sz w:val="32"/>
          <w:szCs w:val="32"/>
          <w:u w:val="single"/>
        </w:rPr>
        <w:t>招标公告</w:t>
      </w:r>
      <w:r>
        <w:rPr>
          <w:rFonts w:hint="eastAsia" w:ascii="仿宋_GB2312" w:hAnsi="仿宋_GB2312" w:eastAsia="仿宋_GB2312" w:cs="仿宋_GB2312"/>
          <w:sz w:val="32"/>
          <w:szCs w:val="32"/>
        </w:rPr>
        <w:t>的方式邀请不特定的法人或者其他组织投标。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3、评标委员会依法组建，负责评标活动，向招标人</w:t>
      </w:r>
      <w:r>
        <w:rPr>
          <w:rFonts w:hint="eastAsia" w:ascii="仿宋_GB2312" w:hAnsi="仿宋_GB2312" w:eastAsia="仿宋_GB2312" w:cs="仿宋_GB2312"/>
          <w:sz w:val="32"/>
          <w:szCs w:val="32"/>
          <w:u w:val="single"/>
        </w:rPr>
        <w:t>推荐中标候选人</w:t>
      </w:r>
      <w:r>
        <w:rPr>
          <w:rFonts w:hint="eastAsia" w:ascii="仿宋_GB2312" w:hAnsi="仿宋_GB2312" w:eastAsia="仿宋_GB2312" w:cs="仿宋_GB2312"/>
          <w:sz w:val="32"/>
          <w:szCs w:val="32"/>
        </w:rPr>
        <w:t>或者根据招标人的授权直接确定中标人。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4、因投标人之外的原因造成投标文件未解密的，视为 </w:t>
      </w:r>
      <w:r>
        <w:rPr>
          <w:rFonts w:hint="eastAsia" w:ascii="仿宋_GB2312" w:hAnsi="仿宋_GB2312" w:eastAsia="仿宋_GB2312" w:cs="仿宋_GB2312"/>
          <w:sz w:val="32"/>
          <w:szCs w:val="32"/>
          <w:u w:val="single"/>
        </w:rPr>
        <w:t xml:space="preserve">撤回  </w:t>
      </w:r>
      <w:r>
        <w:rPr>
          <w:rFonts w:hint="eastAsia" w:ascii="仿宋_GB2312" w:hAnsi="仿宋_GB2312" w:eastAsia="仿宋_GB2312" w:cs="仿宋_GB2312"/>
          <w:sz w:val="32"/>
          <w:szCs w:val="32"/>
        </w:rPr>
        <w:t>其投标文件。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5、招标投标法第三条所称工程建设项目，是指工程以及与工程建设有关的货物、</w:t>
      </w:r>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已提交响应文件的供应商，在</w:t>
      </w:r>
      <w:r>
        <w:rPr>
          <w:rFonts w:ascii="仿宋_GB2312" w:hAnsi="仿宋_GB2312" w:eastAsia="仿宋_GB2312" w:cs="仿宋_GB2312"/>
          <w:sz w:val="32"/>
          <w:szCs w:val="32"/>
          <w:u w:val="single"/>
        </w:rPr>
        <w:t>提交最后报价</w:t>
      </w:r>
      <w:r>
        <w:rPr>
          <w:rFonts w:ascii="仿宋_GB2312" w:hAnsi="仿宋_GB2312" w:eastAsia="仿宋_GB2312" w:cs="仿宋_GB2312"/>
          <w:sz w:val="32"/>
          <w:szCs w:val="32"/>
        </w:rPr>
        <w:t>之前，可以根据磋商情况退出磋商。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7、投标文件中的大写金额和小写金额不一致的，以 </w:t>
      </w:r>
      <w:r>
        <w:rPr>
          <w:rFonts w:hint="eastAsia" w:ascii="仿宋_GB2312" w:hAnsi="仿宋_GB2312" w:eastAsia="仿宋_GB2312" w:cs="仿宋_GB2312"/>
          <w:sz w:val="32"/>
          <w:szCs w:val="32"/>
          <w:u w:val="single"/>
        </w:rPr>
        <w:t>大写</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8、投标人应当按照招标文件的要求编制投标文件。投标文件应当对招标文件提出的实质性要求和条件作出</w:t>
      </w:r>
      <w:r>
        <w:rPr>
          <w:rFonts w:hint="eastAsia" w:ascii="仿宋_GB2312" w:hAnsi="仿宋_GB2312" w:eastAsia="仿宋_GB2312" w:cs="仿宋_GB2312"/>
          <w:sz w:val="32"/>
          <w:szCs w:val="32"/>
          <w:u w:val="single"/>
        </w:rPr>
        <w:t>响应</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9、总价金额与单价金额不一致的，以</w:t>
      </w:r>
      <w:r>
        <w:rPr>
          <w:rFonts w:hint="eastAsia" w:ascii="仿宋_GB2312" w:hAnsi="仿宋_GB2312" w:eastAsia="仿宋_GB2312" w:cs="仿宋_GB2312"/>
          <w:sz w:val="32"/>
          <w:szCs w:val="32"/>
          <w:u w:val="single"/>
        </w:rPr>
        <w:t>单价</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10、电子开标应当按照招标文件确定的时间，在电子招标投标交易平台上公开进行，所有投标人均应当准时</w:t>
      </w:r>
      <w:r>
        <w:rPr>
          <w:rFonts w:hint="eastAsia" w:ascii="仿宋_GB2312" w:hAnsi="仿宋_GB2312" w:eastAsia="仿宋_GB2312" w:cs="仿宋_GB2312"/>
          <w:sz w:val="32"/>
          <w:szCs w:val="32"/>
          <w:u w:val="single"/>
        </w:rPr>
        <w:t xml:space="preserve"> 在线 </w:t>
      </w:r>
      <w:r>
        <w:rPr>
          <w:rFonts w:hint="eastAsia" w:ascii="仿宋_GB2312" w:hAnsi="仿宋_GB2312" w:eastAsia="仿宋_GB2312" w:cs="仿宋_GB2312"/>
          <w:sz w:val="32"/>
          <w:szCs w:val="32"/>
        </w:rPr>
        <w:t xml:space="preserve"> 参加开标。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11、开标应当在招标文件确定的提交投标文件截止时间的</w:t>
      </w:r>
      <w:r>
        <w:rPr>
          <w:rFonts w:hint="eastAsia" w:ascii="仿宋_GB2312" w:hAnsi="仿宋_GB2312" w:eastAsia="仿宋_GB2312" w:cs="仿宋_GB2312"/>
          <w:sz w:val="32"/>
          <w:szCs w:val="32"/>
          <w:u w:val="single"/>
        </w:rPr>
        <w:t xml:space="preserve">  同一时间   </w:t>
      </w:r>
      <w:r>
        <w:rPr>
          <w:rFonts w:hint="eastAsia" w:ascii="仿宋_GB2312" w:hAnsi="仿宋_GB2312" w:eastAsia="仿宋_GB2312" w:cs="仿宋_GB2312"/>
          <w:sz w:val="32"/>
          <w:szCs w:val="32"/>
        </w:rPr>
        <w:t xml:space="preserve"> 公开进行。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12、采用框架协议采购方式采购，</w:t>
      </w:r>
      <w:r>
        <w:rPr>
          <w:rFonts w:ascii="仿宋_GB2312" w:hAnsi="仿宋_GB2312" w:eastAsia="仿宋_GB2312" w:cs="仿宋_GB2312"/>
          <w:sz w:val="32"/>
          <w:szCs w:val="32"/>
        </w:rPr>
        <w:t>确定第二阶段成交供应商的方式包括直接选定、二次竞价和</w:t>
      </w:r>
      <w:r>
        <w:rPr>
          <w:rFonts w:ascii="仿宋_GB2312" w:hAnsi="仿宋_GB2312" w:eastAsia="仿宋_GB2312" w:cs="仿宋_GB2312"/>
          <w:sz w:val="32"/>
          <w:szCs w:val="32"/>
          <w:u w:val="single"/>
        </w:rPr>
        <w:t>顺序轮候</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13、评标委员会成员应当客观、公正地履行职务，遵守职业道德，对所提出的评审意见承担 </w:t>
      </w:r>
      <w:r>
        <w:rPr>
          <w:rFonts w:hint="eastAsia" w:ascii="仿宋_GB2312" w:hAnsi="仿宋_GB2312" w:eastAsia="仿宋_GB2312" w:cs="仿宋_GB2312"/>
          <w:sz w:val="32"/>
          <w:szCs w:val="32"/>
          <w:u w:val="single"/>
        </w:rPr>
        <w:t xml:space="preserve">个人责任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14、中标通知书对</w:t>
      </w:r>
      <w:r>
        <w:rPr>
          <w:rFonts w:hint="eastAsia" w:ascii="仿宋_GB2312" w:hAnsi="仿宋_GB2312" w:eastAsia="仿宋_GB2312" w:cs="仿宋_GB2312"/>
          <w:sz w:val="32"/>
          <w:szCs w:val="32"/>
          <w:u w:val="single"/>
        </w:rPr>
        <w:t xml:space="preserve">   招标人和中标人</w:t>
      </w:r>
      <w:r>
        <w:rPr>
          <w:rFonts w:hint="eastAsia" w:ascii="仿宋_GB2312" w:hAnsi="仿宋_GB2312" w:eastAsia="仿宋_GB2312" w:cs="仿宋_GB2312"/>
          <w:sz w:val="32"/>
          <w:szCs w:val="32"/>
        </w:rPr>
        <w:t>具有法律效力。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15、《招标投标法》规定，在评标过程中只有</w:t>
      </w:r>
      <w:r>
        <w:rPr>
          <w:rFonts w:hint="eastAsia" w:ascii="仿宋_GB2312" w:hAnsi="仿宋_GB2312" w:eastAsia="仿宋_GB2312" w:cs="仿宋_GB2312"/>
          <w:sz w:val="32"/>
          <w:szCs w:val="32"/>
          <w:u w:val="single"/>
        </w:rPr>
        <w:t xml:space="preserve"> 评标委员会 </w:t>
      </w:r>
      <w:r>
        <w:rPr>
          <w:rFonts w:hint="eastAsia" w:ascii="仿宋_GB2312" w:hAnsi="仿宋_GB2312" w:eastAsia="仿宋_GB2312" w:cs="仿宋_GB2312"/>
          <w:sz w:val="32"/>
          <w:szCs w:val="32"/>
        </w:rPr>
        <w:t>能够启动澄清程序。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16、招标人和中标人应当自中标通知书发出之日起</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日内，按照招标文件和中标人的投标文件订立书面合同。</w:t>
      </w:r>
    </w:p>
    <w:p>
      <w:pPr>
        <w:ind w:firstLine="640" w:firstLineChars="200"/>
      </w:pPr>
      <w:r>
        <w:rPr>
          <w:rFonts w:hint="eastAsia" w:ascii="仿宋_GB2312" w:hAnsi="仿宋_GB2312" w:eastAsia="仿宋_GB2312" w:cs="仿宋_GB2312"/>
          <w:sz w:val="32"/>
          <w:szCs w:val="32"/>
        </w:rPr>
        <w:t>17、依法必须进行施工招标的项目提交投标文件的投标人人少于三个的，招标人在分析招标失败的原因并采取相应措施后，应当依法</w:t>
      </w:r>
      <w:r>
        <w:rPr>
          <w:rFonts w:hint="eastAsia" w:ascii="仿宋_GB2312" w:hAnsi="仿宋_GB2312" w:eastAsia="仿宋_GB2312" w:cs="仿宋_GB2312"/>
          <w:sz w:val="32"/>
          <w:szCs w:val="32"/>
          <w:u w:val="single"/>
        </w:rPr>
        <w:t>重新招标</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18、中标人应当就分包项目向招标人负责，接受分包的人就分包项目承担</w:t>
      </w:r>
      <w:r>
        <w:rPr>
          <w:rFonts w:hint="eastAsia" w:ascii="仿宋_GB2312" w:hAnsi="仿宋_GB2312" w:eastAsia="仿宋_GB2312" w:cs="仿宋_GB2312"/>
          <w:sz w:val="32"/>
          <w:szCs w:val="32"/>
          <w:u w:val="single"/>
        </w:rPr>
        <w:t xml:space="preserve">  连带   </w:t>
      </w:r>
      <w:r>
        <w:rPr>
          <w:rFonts w:hint="eastAsia" w:ascii="仿宋_GB2312" w:hAnsi="仿宋_GB2312" w:eastAsia="仿宋_GB2312" w:cs="仿宋_GB2312"/>
          <w:sz w:val="32"/>
          <w:szCs w:val="32"/>
        </w:rPr>
        <w:t xml:space="preserve"> 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19、编制依法必须进行招标的项目的资格预审文件和招标文件，应当使用国务院发展改革部门会同有关行政监督部门制定的</w:t>
      </w:r>
      <w:r>
        <w:rPr>
          <w:rFonts w:hint="eastAsia" w:ascii="仿宋_GB2312" w:hAnsi="仿宋_GB2312" w:eastAsia="仿宋_GB2312" w:cs="仿宋_GB2312"/>
          <w:sz w:val="32"/>
          <w:szCs w:val="32"/>
          <w:u w:val="single"/>
        </w:rPr>
        <w:t>标准文本</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政府采购代理机构管理暂行办法</w:t>
      </w:r>
      <w:r>
        <w:rPr>
          <w:rFonts w:hint="eastAsia" w:ascii="仿宋_GB2312" w:hAnsi="仿宋_GB2312" w:eastAsia="仿宋_GB2312" w:cs="仿宋_GB2312"/>
          <w:sz w:val="32"/>
          <w:szCs w:val="32"/>
        </w:rPr>
        <w:t>》要求代理机构代理政府采购业务应当具备以下条件：拥有不少于</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名熟悉政府采购法律法规、具备编制采购文件和组织采购活动等相应能力的专职从业人员。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21、国家鼓励利用信息网络进行</w:t>
      </w:r>
      <w:r>
        <w:rPr>
          <w:rFonts w:hint="eastAsia" w:ascii="仿宋_GB2312" w:hAnsi="仿宋_GB2312" w:eastAsia="仿宋_GB2312" w:cs="仿宋_GB2312"/>
          <w:sz w:val="32"/>
          <w:szCs w:val="32"/>
          <w:u w:val="single"/>
        </w:rPr>
        <w:t>电子</w:t>
      </w:r>
      <w:r>
        <w:rPr>
          <w:rFonts w:hint="eastAsia" w:ascii="仿宋_GB2312" w:hAnsi="仿宋_GB2312" w:eastAsia="仿宋_GB2312" w:cs="仿宋_GB2312"/>
          <w:sz w:val="32"/>
          <w:szCs w:val="32"/>
        </w:rPr>
        <w:t>招标投标。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22、国有资金占控股或者主导地位的依法必须进行招标的项目，应当公开招标；但有下列情形之一的，可以邀请招标：技术复杂、有特殊要求或者</w:t>
      </w:r>
      <w:r>
        <w:rPr>
          <w:rFonts w:hint="eastAsia" w:ascii="仿宋_GB2312" w:hAnsi="仿宋_GB2312" w:eastAsia="仿宋_GB2312" w:cs="仿宋_GB2312"/>
          <w:sz w:val="32"/>
          <w:szCs w:val="32"/>
          <w:u w:val="single"/>
        </w:rPr>
        <w:t xml:space="preserve"> 受自然环境限制 </w:t>
      </w:r>
      <w:r>
        <w:rPr>
          <w:rFonts w:hint="eastAsia" w:ascii="仿宋_GB2312" w:hAnsi="仿宋_GB2312" w:eastAsia="仿宋_GB2312" w:cs="仿宋_GB2312"/>
          <w:sz w:val="32"/>
          <w:szCs w:val="32"/>
        </w:rPr>
        <w:t xml:space="preserve"> ，只有少量潜在投标人可供选择。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23、采用框架协议采购方式采购，</w:t>
      </w:r>
      <w:r>
        <w:rPr>
          <w:rFonts w:ascii="仿宋_GB2312" w:hAnsi="仿宋_GB2312" w:eastAsia="仿宋_GB2312" w:cs="仿宋_GB2312"/>
          <w:sz w:val="32"/>
          <w:szCs w:val="32"/>
        </w:rPr>
        <w:t>确定第一阶段入围供应商的评审方法包括</w:t>
      </w:r>
      <w:r>
        <w:rPr>
          <w:rFonts w:ascii="仿宋_GB2312" w:hAnsi="仿宋_GB2312" w:eastAsia="仿宋_GB2312" w:cs="仿宋_GB2312"/>
          <w:sz w:val="32"/>
          <w:szCs w:val="32"/>
          <w:u w:val="single"/>
        </w:rPr>
        <w:t>价格优先法</w:t>
      </w:r>
      <w:r>
        <w:rPr>
          <w:rFonts w:ascii="仿宋_GB2312" w:hAnsi="仿宋_GB2312" w:eastAsia="仿宋_GB2312" w:cs="仿宋_GB2312"/>
          <w:sz w:val="32"/>
          <w:szCs w:val="32"/>
        </w:rPr>
        <w:t>和质量优先法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24、电子招标投标系统根据功能的不同，分为</w:t>
      </w:r>
      <w:r>
        <w:rPr>
          <w:rFonts w:hint="eastAsia" w:ascii="仿宋_GB2312" w:hAnsi="仿宋_GB2312" w:eastAsia="仿宋_GB2312" w:cs="仿宋_GB2312"/>
          <w:sz w:val="32"/>
          <w:szCs w:val="32"/>
          <w:u w:val="single"/>
        </w:rPr>
        <w:t xml:space="preserve"> 交易平台  </w:t>
      </w:r>
      <w:r>
        <w:rPr>
          <w:rFonts w:hint="eastAsia" w:ascii="仿宋_GB2312" w:hAnsi="仿宋_GB2312" w:eastAsia="仿宋_GB2312" w:cs="仿宋_GB2312"/>
          <w:sz w:val="32"/>
          <w:szCs w:val="32"/>
        </w:rPr>
        <w:t>、公共服务平台和行政监督平台。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政府采购工程进行招标投标的，适用</w:t>
      </w:r>
      <w:r>
        <w:rPr>
          <w:rFonts w:ascii="仿宋_GB2312" w:hAnsi="仿宋_GB2312" w:eastAsia="仿宋_GB2312" w:cs="仿宋_GB2312"/>
          <w:sz w:val="32"/>
          <w:szCs w:val="32"/>
          <w:u w:val="single"/>
        </w:rPr>
        <w:t>招标投标法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26、招标人应当按照招标文件规定的时间、地点开标，投标人少于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个的，不得开标；招标人应当重新招标。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27、潜在投标人或者其他利害关系人对资格预审文件有异议的，应当在提交资格预审申请文件截止时间 </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 xml:space="preserve"> 日前提出；潜在投标人或者其他利害关系人对招标文件有异议的，应当在投标截止时间 10 日前提出。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28、招标文件应当规定一个适当的</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，以保证招标人有足够的时间完成评标和与中标人签订合同。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29、评标委员会成员拒绝在评标报告上签字且不陈述其不同意见和理由的，视为</w:t>
      </w:r>
      <w:r>
        <w:rPr>
          <w:rFonts w:hint="eastAsia" w:ascii="仿宋_GB2312" w:hAnsi="仿宋_GB2312" w:eastAsia="仿宋_GB2312" w:cs="仿宋_GB2312"/>
          <w:sz w:val="32"/>
          <w:szCs w:val="32"/>
          <w:u w:val="single"/>
        </w:rPr>
        <w:t>同意</w:t>
      </w:r>
      <w:r>
        <w:rPr>
          <w:rFonts w:hint="eastAsia" w:ascii="仿宋_GB2312" w:hAnsi="仿宋_GB2312" w:eastAsia="仿宋_GB2312" w:cs="仿宋_GB2312"/>
          <w:sz w:val="32"/>
          <w:szCs w:val="32"/>
        </w:rPr>
        <w:t>评标结论。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30、依法必须进行招标的项目的境内投标单位，以现金或者支票形式提交的投标保证金应当从其</w:t>
      </w:r>
      <w:r>
        <w:rPr>
          <w:rFonts w:hint="eastAsia" w:ascii="仿宋_GB2312" w:hAnsi="仿宋_GB2312" w:eastAsia="仿宋_GB2312" w:cs="仿宋_GB2312"/>
          <w:sz w:val="32"/>
          <w:szCs w:val="32"/>
          <w:u w:val="single"/>
        </w:rPr>
        <w:t xml:space="preserve">  基本账户 </w:t>
      </w:r>
      <w:r>
        <w:rPr>
          <w:rFonts w:hint="eastAsia" w:ascii="仿宋_GB2312" w:hAnsi="仿宋_GB2312" w:eastAsia="仿宋_GB2312" w:cs="仿宋_GB2312"/>
          <w:sz w:val="32"/>
          <w:szCs w:val="32"/>
        </w:rPr>
        <w:t>转出。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31、投标保证金有效期应当与</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 xml:space="preserve">             一致。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32、招标人不得组织</w:t>
      </w:r>
      <w:r>
        <w:rPr>
          <w:rFonts w:hint="eastAsia" w:ascii="仿宋_GB2312" w:hAnsi="仿宋_GB2312" w:eastAsia="仿宋_GB2312" w:cs="仿宋_GB2312"/>
          <w:sz w:val="32"/>
          <w:szCs w:val="32"/>
          <w:u w:val="single"/>
        </w:rPr>
        <w:t xml:space="preserve"> 单个或者部分 </w:t>
      </w:r>
      <w:r>
        <w:rPr>
          <w:rFonts w:hint="eastAsia" w:ascii="仿宋_GB2312" w:hAnsi="仿宋_GB2312" w:eastAsia="仿宋_GB2312" w:cs="仿宋_GB2312"/>
          <w:sz w:val="32"/>
          <w:szCs w:val="32"/>
        </w:rPr>
        <w:t>潜在投标人踏勘项目现场。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33、政府采购工程依法不进行招标的，可以采用竞争性谈判、</w:t>
      </w:r>
      <w:r>
        <w:rPr>
          <w:rFonts w:hint="eastAsia" w:ascii="仿宋_GB2312" w:hAnsi="仿宋_GB2312" w:eastAsia="仿宋_GB2312" w:cs="仿宋_GB2312"/>
          <w:sz w:val="32"/>
          <w:szCs w:val="32"/>
          <w:u w:val="single"/>
        </w:rPr>
        <w:t>竞争性磋商</w:t>
      </w:r>
      <w:r>
        <w:rPr>
          <w:rFonts w:hint="eastAsia" w:ascii="仿宋_GB2312" w:hAnsi="仿宋_GB2312" w:eastAsia="仿宋_GB2312" w:cs="仿宋_GB2312"/>
          <w:sz w:val="32"/>
          <w:szCs w:val="32"/>
        </w:rPr>
        <w:t>或者单一来源采购方式采购。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34、对潜在投标人或者投标人采取</w:t>
      </w:r>
      <w:r>
        <w:rPr>
          <w:rFonts w:hint="eastAsia" w:ascii="仿宋_GB2312" w:hAnsi="仿宋_GB2312" w:eastAsia="仿宋_GB2312" w:cs="仿宋_GB2312"/>
          <w:sz w:val="32"/>
          <w:szCs w:val="32"/>
          <w:u w:val="single"/>
        </w:rPr>
        <w:t>不同</w:t>
      </w:r>
      <w:r>
        <w:rPr>
          <w:rFonts w:hint="eastAsia" w:ascii="仿宋_GB2312" w:hAnsi="仿宋_GB2312" w:eastAsia="仿宋_GB2312" w:cs="仿宋_GB2312"/>
          <w:sz w:val="32"/>
          <w:szCs w:val="32"/>
        </w:rPr>
        <w:t>的资格审查或者评标标准，属于以不合理条件限制、排斥潜在投标人或者投标人的情形。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35、招标代理机构应当拥有一定数量的具备</w:t>
      </w:r>
      <w:r>
        <w:rPr>
          <w:rFonts w:hint="eastAsia" w:ascii="仿宋_GB2312" w:hAnsi="仿宋_GB2312" w:eastAsia="仿宋_GB2312" w:cs="仿宋_GB2312"/>
          <w:sz w:val="32"/>
          <w:szCs w:val="32"/>
          <w:u w:val="single"/>
        </w:rPr>
        <w:t>编制招标文件</w:t>
      </w:r>
      <w:r>
        <w:rPr>
          <w:rFonts w:hint="eastAsia" w:ascii="仿宋_GB2312" w:hAnsi="仿宋_GB2312" w:eastAsia="仿宋_GB2312" w:cs="仿宋_GB2312"/>
          <w:sz w:val="32"/>
          <w:szCs w:val="32"/>
        </w:rPr>
        <w:t>、组织评标等相应能力的专业人员。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36、投标截止后投标人撤销投标文件的，招标人</w:t>
      </w:r>
      <w:r>
        <w:rPr>
          <w:rFonts w:hint="eastAsia" w:ascii="仿宋_GB2312" w:hAnsi="仿宋_GB2312" w:eastAsia="仿宋_GB2312" w:cs="仿宋_GB2312"/>
          <w:sz w:val="32"/>
          <w:szCs w:val="32"/>
          <w:u w:val="single"/>
        </w:rPr>
        <w:t>不退还</w:t>
      </w:r>
      <w:r>
        <w:rPr>
          <w:rFonts w:hint="eastAsia" w:ascii="仿宋_GB2312" w:hAnsi="仿宋_GB2312" w:eastAsia="仿宋_GB2312" w:cs="仿宋_GB2312"/>
          <w:sz w:val="32"/>
          <w:szCs w:val="32"/>
        </w:rPr>
        <w:t>投标保证金。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37、政府采购招标评标方法分为最低评标价法和</w:t>
      </w:r>
      <w:r>
        <w:rPr>
          <w:rFonts w:hint="eastAsia" w:ascii="仿宋_GB2312" w:hAnsi="仿宋_GB2312" w:eastAsia="仿宋_GB2312" w:cs="仿宋_GB2312"/>
          <w:sz w:val="32"/>
          <w:szCs w:val="32"/>
          <w:u w:val="single"/>
        </w:rPr>
        <w:t>综合评分法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38、采购人、采购代理机构应当根据政府采购政策、采购预算、</w:t>
      </w:r>
      <w:r>
        <w:rPr>
          <w:rFonts w:hint="eastAsia" w:ascii="仿宋_GB2312" w:hAnsi="仿宋_GB2312" w:eastAsia="仿宋_GB2312" w:cs="仿宋_GB2312"/>
          <w:sz w:val="32"/>
          <w:szCs w:val="32"/>
          <w:u w:val="single"/>
        </w:rPr>
        <w:t>采购需求</w:t>
      </w:r>
      <w:r>
        <w:rPr>
          <w:rFonts w:hint="eastAsia" w:ascii="仿宋_GB2312" w:hAnsi="仿宋_GB2312" w:eastAsia="仿宋_GB2312" w:cs="仿宋_GB2312"/>
          <w:sz w:val="32"/>
          <w:szCs w:val="32"/>
        </w:rPr>
        <w:t>编制采购文件。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39、政府采购，是指各级国家机关、事业单位和团体组织，使用</w:t>
      </w:r>
      <w:r>
        <w:rPr>
          <w:rFonts w:hint="eastAsia" w:ascii="仿宋_GB2312" w:hAnsi="仿宋_GB2312" w:eastAsia="仿宋_GB2312" w:cs="仿宋_GB2312"/>
          <w:sz w:val="32"/>
          <w:szCs w:val="32"/>
          <w:u w:val="single"/>
        </w:rPr>
        <w:t>财政性</w:t>
      </w:r>
      <w:r>
        <w:rPr>
          <w:rFonts w:hint="eastAsia" w:ascii="仿宋_GB2312" w:hAnsi="仿宋_GB2312" w:eastAsia="仿宋_GB2312" w:cs="仿宋_GB2312"/>
          <w:sz w:val="32"/>
          <w:szCs w:val="32"/>
        </w:rPr>
        <w:t>资金采购依法制定的集中采购目录以内的或者采购限额标准以上的货物、工程和服务的行为。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40、依法必须招标项目的招标公告和公示信息应当在</w:t>
      </w:r>
      <w:r>
        <w:rPr>
          <w:rFonts w:hint="eastAsia" w:ascii="仿宋_GB2312" w:hAnsi="仿宋_GB2312" w:eastAsia="仿宋_GB2312" w:cs="仿宋_GB2312"/>
          <w:sz w:val="32"/>
          <w:szCs w:val="32"/>
          <w:u w:val="single"/>
        </w:rPr>
        <w:t>中国招标投标公共服务平台</w:t>
      </w:r>
      <w:r>
        <w:rPr>
          <w:rFonts w:hint="eastAsia" w:ascii="仿宋_GB2312" w:hAnsi="仿宋_GB2312" w:eastAsia="仿宋_GB2312" w:cs="仿宋_GB2312"/>
          <w:sz w:val="32"/>
          <w:szCs w:val="32"/>
        </w:rPr>
        <w:t>或者项目所在地省级电子招标投标公共服务平台发布。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41、除招标投标法第三十七条第三款规定的特殊招标项目外，依法必须进行招标的项目，其评标委员会的专家成员应当从评标专家库内相关专业的专家名单中以</w:t>
      </w:r>
      <w:r>
        <w:rPr>
          <w:rFonts w:hint="eastAsia" w:ascii="仿宋_GB2312" w:hAnsi="仿宋_GB2312" w:eastAsia="仿宋_GB2312" w:cs="仿宋_GB2312"/>
          <w:sz w:val="32"/>
          <w:szCs w:val="32"/>
          <w:u w:val="single"/>
        </w:rPr>
        <w:t>随机抽取</w:t>
      </w:r>
      <w:r>
        <w:rPr>
          <w:rFonts w:hint="eastAsia" w:ascii="仿宋_GB2312" w:hAnsi="仿宋_GB2312" w:eastAsia="仿宋_GB2312" w:cs="仿宋_GB2312"/>
          <w:sz w:val="32"/>
          <w:szCs w:val="32"/>
        </w:rPr>
        <w:t>方式确定，任何单位和个人不得以明示、暗示等任何方式指定或者变相指定参加评标委员会的专家成员。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42、评标过程中，评标委员会成员有回避事由、擅离职守或者因健康等原因不能继续评标的，应当及时更换。被更换的评标委员会成员作出的评审结论</w:t>
      </w:r>
      <w:r>
        <w:rPr>
          <w:rFonts w:hint="eastAsia" w:ascii="仿宋_GB2312" w:hAnsi="仿宋_GB2312" w:eastAsia="仿宋_GB2312" w:cs="仿宋_GB2312"/>
          <w:sz w:val="32"/>
          <w:szCs w:val="32"/>
          <w:u w:val="single"/>
        </w:rPr>
        <w:t>无效</w:t>
      </w:r>
      <w:r>
        <w:rPr>
          <w:rFonts w:hint="eastAsia" w:ascii="仿宋_GB2312" w:hAnsi="仿宋_GB2312" w:eastAsia="仿宋_GB2312" w:cs="仿宋_GB2312"/>
          <w:sz w:val="32"/>
          <w:szCs w:val="32"/>
        </w:rPr>
        <w:t>，由更换后的评标委员会成员重新进行评审。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43、根据《招标投标法》的相关规定，一般情况下，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确定中标人应当由</w:t>
      </w:r>
      <w:r>
        <w:rPr>
          <w:rFonts w:hint="eastAsia" w:ascii="仿宋_GB2312" w:hAnsi="仿宋_GB2312" w:eastAsia="仿宋_GB2312" w:cs="仿宋_GB2312"/>
          <w:sz w:val="32"/>
          <w:szCs w:val="32"/>
          <w:u w:val="single"/>
        </w:rPr>
        <w:t xml:space="preserve"> 招标人 </w:t>
      </w:r>
      <w:r>
        <w:rPr>
          <w:rFonts w:hint="eastAsia" w:ascii="仿宋_GB2312" w:hAnsi="仿宋_GB2312" w:eastAsia="仿宋_GB2312" w:cs="仿宋_GB2312"/>
          <w:sz w:val="32"/>
          <w:szCs w:val="32"/>
        </w:rPr>
        <w:t xml:space="preserve"> 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44、评标委员会应当否决投标的情形：同一投标人提交两个以上不同的投标文件或者</w:t>
      </w:r>
      <w:r>
        <w:rPr>
          <w:rFonts w:hint="eastAsia" w:ascii="仿宋_GB2312" w:hAnsi="仿宋_GB2312" w:eastAsia="仿宋_GB2312" w:cs="仿宋_GB2312"/>
          <w:sz w:val="32"/>
          <w:szCs w:val="32"/>
          <w:u w:val="single"/>
        </w:rPr>
        <w:t>投标报价</w:t>
      </w:r>
      <w:r>
        <w:rPr>
          <w:rFonts w:hint="eastAsia" w:ascii="仿宋_GB2312" w:hAnsi="仿宋_GB2312" w:eastAsia="仿宋_GB2312" w:cs="仿宋_GB2312"/>
          <w:sz w:val="32"/>
          <w:szCs w:val="32"/>
        </w:rPr>
        <w:t>，但招标文件要求提交备选投标的除外。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45、国有资金占控股或者主导地位的依法必须进行招标的项目，招标人应当确定</w:t>
      </w:r>
      <w:r>
        <w:rPr>
          <w:rFonts w:hint="eastAsia" w:ascii="仿宋_GB2312" w:hAnsi="仿宋_GB2312" w:eastAsia="仿宋_GB2312" w:cs="仿宋_GB2312"/>
          <w:sz w:val="32"/>
          <w:szCs w:val="32"/>
          <w:u w:val="single"/>
        </w:rPr>
        <w:t>排名第一</w:t>
      </w:r>
      <w:r>
        <w:rPr>
          <w:rFonts w:hint="eastAsia" w:ascii="仿宋_GB2312" w:hAnsi="仿宋_GB2312" w:eastAsia="仿宋_GB2312" w:cs="仿宋_GB2312"/>
          <w:sz w:val="32"/>
          <w:szCs w:val="32"/>
        </w:rPr>
        <w:t>的中标候选人为中标人。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46、招标文件要求中标人提交履约保证金的，中标人应当按照招标文件的要求提交。履约保证金不得超过中标合同金额</w:t>
      </w:r>
      <w:r>
        <w:rPr>
          <w:rFonts w:hint="eastAsia" w:ascii="仿宋_GB2312" w:hAnsi="仿宋_GB2312" w:eastAsia="仿宋_GB2312" w:cs="仿宋_GB2312"/>
          <w:sz w:val="32"/>
          <w:szCs w:val="32"/>
          <w:u w:val="single"/>
        </w:rPr>
        <w:t xml:space="preserve">10 </w:t>
      </w:r>
      <w:r>
        <w:rPr>
          <w:rFonts w:hint="eastAsia" w:ascii="仿宋_GB2312" w:hAnsi="仿宋_GB2312" w:eastAsia="仿宋_GB2312" w:cs="仿宋_GB2312"/>
          <w:sz w:val="32"/>
          <w:szCs w:val="32"/>
        </w:rPr>
        <w:t xml:space="preserve">% 。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47、投诉人捏造事实、伪造材料或者以非法手段取得证明材料进行投诉的，行政监督部门应当</w:t>
      </w:r>
      <w:r>
        <w:rPr>
          <w:rFonts w:hint="eastAsia" w:ascii="仿宋_GB2312" w:hAnsi="仿宋_GB2312" w:eastAsia="仿宋_GB2312" w:cs="仿宋_GB2312"/>
          <w:sz w:val="32"/>
          <w:szCs w:val="32"/>
          <w:u w:val="single"/>
        </w:rPr>
        <w:t>予以驳回</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 </w:t>
      </w:r>
      <w:r>
        <w:rPr>
          <w:rFonts w:hint="eastAsia" w:ascii="仿宋_GB2312" w:hAnsi="仿宋_GB2312" w:eastAsia="仿宋_GB2312" w:cs="仿宋_GB2312"/>
          <w:sz w:val="32"/>
          <w:szCs w:val="32"/>
          <w:u w:val="single"/>
        </w:rPr>
        <w:t xml:space="preserve">或相当于 </w:t>
      </w:r>
      <w:r>
        <w:rPr>
          <w:rFonts w:hint="eastAsia" w:ascii="仿宋_GB2312" w:hAnsi="仿宋_GB2312" w:eastAsia="仿宋_GB2312" w:cs="仿宋_GB2312"/>
          <w:sz w:val="32"/>
          <w:szCs w:val="32"/>
        </w:rPr>
        <w:t>”    的字样。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49、专家入选评标专家库，采取</w:t>
      </w:r>
      <w:r>
        <w:rPr>
          <w:rFonts w:hint="eastAsia" w:ascii="仿宋_GB2312" w:hAnsi="仿宋_GB2312" w:eastAsia="仿宋_GB2312" w:cs="仿宋_GB2312"/>
          <w:sz w:val="32"/>
          <w:szCs w:val="32"/>
          <w:u w:val="single"/>
        </w:rPr>
        <w:t xml:space="preserve"> 个人  </w:t>
      </w:r>
      <w:r>
        <w:rPr>
          <w:rFonts w:hint="eastAsia" w:ascii="仿宋_GB2312" w:hAnsi="仿宋_GB2312" w:eastAsia="仿宋_GB2312" w:cs="仿宋_GB2312"/>
          <w:sz w:val="32"/>
          <w:szCs w:val="32"/>
        </w:rPr>
        <w:t>申请和单位推荐两种方式。</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50、资格审查分为资格预审和</w:t>
      </w:r>
      <w:r>
        <w:rPr>
          <w:rFonts w:hint="eastAsia" w:ascii="仿宋_GB2312" w:hAnsi="仿宋_GB2312" w:eastAsia="仿宋_GB2312" w:cs="仿宋_GB2312"/>
          <w:sz w:val="32"/>
          <w:szCs w:val="32"/>
          <w:u w:val="single"/>
        </w:rPr>
        <w:t>资格后审</w:t>
      </w:r>
      <w:r>
        <w:rPr>
          <w:rFonts w:hint="eastAsia" w:ascii="仿宋_GB2312" w:hAnsi="仿宋_GB2312" w:eastAsia="仿宋_GB2312" w:cs="仿宋_GB2312"/>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Fon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3800F"/>
    <w:multiLevelType w:val="singleLevel"/>
    <w:tmpl w:val="8963800F"/>
    <w:lvl w:ilvl="0" w:tentative="0">
      <w:start w:val="4"/>
      <w:numFmt w:val="upperLetter"/>
      <w:suff w:val="nothing"/>
      <w:lvlText w:val="%1、"/>
      <w:lvlJc w:val="left"/>
    </w:lvl>
  </w:abstractNum>
  <w:abstractNum w:abstractNumId="1">
    <w:nsid w:val="99E95ED5"/>
    <w:multiLevelType w:val="singleLevel"/>
    <w:tmpl w:val="99E95ED5"/>
    <w:lvl w:ilvl="0" w:tentative="0">
      <w:start w:val="1"/>
      <w:numFmt w:val="upperLetter"/>
      <w:suff w:val="nothing"/>
      <w:lvlText w:val="%1、"/>
      <w:lvlJc w:val="left"/>
    </w:lvl>
  </w:abstractNum>
  <w:abstractNum w:abstractNumId="2">
    <w:nsid w:val="9C52C757"/>
    <w:multiLevelType w:val="singleLevel"/>
    <w:tmpl w:val="9C52C757"/>
    <w:lvl w:ilvl="0" w:tentative="0">
      <w:start w:val="68"/>
      <w:numFmt w:val="decimal"/>
      <w:suff w:val="nothing"/>
      <w:lvlText w:val="%1、"/>
      <w:lvlJc w:val="left"/>
    </w:lvl>
  </w:abstractNum>
  <w:abstractNum w:abstractNumId="3">
    <w:nsid w:val="F37D9B21"/>
    <w:multiLevelType w:val="singleLevel"/>
    <w:tmpl w:val="F37D9B21"/>
    <w:lvl w:ilvl="0" w:tentative="0">
      <w:start w:val="2"/>
      <w:numFmt w:val="upperLetter"/>
      <w:suff w:val="space"/>
      <w:lvlText w:val="%1."/>
      <w:lvlJc w:val="left"/>
    </w:lvl>
  </w:abstractNum>
  <w:abstractNum w:abstractNumId="4">
    <w:nsid w:val="FF656005"/>
    <w:multiLevelType w:val="singleLevel"/>
    <w:tmpl w:val="FF656005"/>
    <w:lvl w:ilvl="0" w:tentative="0">
      <w:start w:val="3"/>
      <w:numFmt w:val="upperLetter"/>
      <w:suff w:val="nothing"/>
      <w:lvlText w:val="%1．"/>
      <w:lvlJc w:val="left"/>
    </w:lvl>
  </w:abstractNum>
  <w:abstractNum w:abstractNumId="5">
    <w:nsid w:val="00000004"/>
    <w:multiLevelType w:val="singleLevel"/>
    <w:tmpl w:val="00000004"/>
    <w:lvl w:ilvl="0" w:tentative="0">
      <w:start w:val="1"/>
      <w:numFmt w:val="upperLetter"/>
      <w:lvlText w:val="%1."/>
      <w:lvlJc w:val="left"/>
      <w:pPr>
        <w:tabs>
          <w:tab w:val="left" w:pos="312"/>
        </w:tabs>
      </w:pPr>
    </w:lvl>
  </w:abstractNum>
  <w:abstractNum w:abstractNumId="6">
    <w:nsid w:val="0000000E"/>
    <w:multiLevelType w:val="singleLevel"/>
    <w:tmpl w:val="0000000E"/>
    <w:lvl w:ilvl="0" w:tentative="0">
      <w:start w:val="1"/>
      <w:numFmt w:val="upperLetter"/>
      <w:suff w:val="nothing"/>
      <w:lvlText w:val="%1、"/>
      <w:lvlJc w:val="left"/>
    </w:lvl>
  </w:abstractNum>
  <w:abstractNum w:abstractNumId="7">
    <w:nsid w:val="00000011"/>
    <w:multiLevelType w:val="singleLevel"/>
    <w:tmpl w:val="00000011"/>
    <w:lvl w:ilvl="0" w:tentative="0">
      <w:start w:val="1"/>
      <w:numFmt w:val="upperLetter"/>
      <w:suff w:val="nothing"/>
      <w:lvlText w:val="%1、"/>
      <w:lvlJc w:val="left"/>
    </w:lvl>
  </w:abstractNum>
  <w:abstractNum w:abstractNumId="8">
    <w:nsid w:val="185D95CE"/>
    <w:multiLevelType w:val="singleLevel"/>
    <w:tmpl w:val="185D95CE"/>
    <w:lvl w:ilvl="0" w:tentative="0">
      <w:start w:val="8"/>
      <w:numFmt w:val="decimal"/>
      <w:suff w:val="nothing"/>
      <w:lvlText w:val="%1、"/>
      <w:lvlJc w:val="left"/>
    </w:lvl>
  </w:abstractNum>
  <w:abstractNum w:abstractNumId="9">
    <w:nsid w:val="18D4889A"/>
    <w:multiLevelType w:val="singleLevel"/>
    <w:tmpl w:val="18D4889A"/>
    <w:lvl w:ilvl="0" w:tentative="0">
      <w:start w:val="1"/>
      <w:numFmt w:val="upperLetter"/>
      <w:suff w:val="nothing"/>
      <w:lvlText w:val="%1、"/>
      <w:lvlJc w:val="left"/>
    </w:lvl>
  </w:abstractNum>
  <w:abstractNum w:abstractNumId="10">
    <w:nsid w:val="645029EE"/>
    <w:multiLevelType w:val="singleLevel"/>
    <w:tmpl w:val="645029EE"/>
    <w:lvl w:ilvl="0" w:tentative="0">
      <w:start w:val="1"/>
      <w:numFmt w:val="upperLetter"/>
      <w:lvlText w:val="%1."/>
      <w:lvlJc w:val="left"/>
      <w:pPr>
        <w:tabs>
          <w:tab w:val="left" w:pos="312"/>
        </w:tabs>
      </w:pPr>
    </w:lvl>
  </w:abstractNum>
  <w:abstractNum w:abstractNumId="11">
    <w:nsid w:val="65D44096"/>
    <w:multiLevelType w:val="singleLevel"/>
    <w:tmpl w:val="65D44096"/>
    <w:lvl w:ilvl="0" w:tentative="0">
      <w:start w:val="1"/>
      <w:numFmt w:val="upperLetter"/>
      <w:suff w:val="nothing"/>
      <w:lvlText w:val="%1、"/>
      <w:lvlJc w:val="left"/>
    </w:lvl>
  </w:abstractNum>
  <w:num w:numId="1">
    <w:abstractNumId w:val="8"/>
  </w:num>
  <w:num w:numId="2">
    <w:abstractNumId w:val="11"/>
  </w:num>
  <w:num w:numId="3">
    <w:abstractNumId w:val="2"/>
  </w:num>
  <w:num w:numId="4">
    <w:abstractNumId w:val="4"/>
  </w:num>
  <w:num w:numId="5">
    <w:abstractNumId w:val="6"/>
  </w:num>
  <w:num w:numId="6">
    <w:abstractNumId w:val="1"/>
  </w:num>
  <w:num w:numId="7">
    <w:abstractNumId w:val="5"/>
  </w:num>
  <w:num w:numId="8">
    <w:abstractNumId w:val="7"/>
  </w:num>
  <w:num w:numId="9">
    <w:abstractNumId w:val="9"/>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FlNTNlZjJhZTE1MTQ4ZWEwYzk4ODU5MTU5NmNmOWYifQ=="/>
  </w:docVars>
  <w:rsids>
    <w:rsidRoot w:val="00140443"/>
    <w:rsid w:val="00140443"/>
    <w:rsid w:val="00240FEF"/>
    <w:rsid w:val="00555CC6"/>
    <w:rsid w:val="005B2AB8"/>
    <w:rsid w:val="00992AFB"/>
    <w:rsid w:val="00B95CDD"/>
    <w:rsid w:val="00DF3269"/>
    <w:rsid w:val="01075571"/>
    <w:rsid w:val="01255120"/>
    <w:rsid w:val="014A2DD9"/>
    <w:rsid w:val="017460A8"/>
    <w:rsid w:val="01AC5842"/>
    <w:rsid w:val="01B464A4"/>
    <w:rsid w:val="01EC0334"/>
    <w:rsid w:val="020411DA"/>
    <w:rsid w:val="021A68E3"/>
    <w:rsid w:val="024A0BB7"/>
    <w:rsid w:val="024B6E08"/>
    <w:rsid w:val="02580DB5"/>
    <w:rsid w:val="02A94379"/>
    <w:rsid w:val="02B038D8"/>
    <w:rsid w:val="030A0A72"/>
    <w:rsid w:val="031F3DF1"/>
    <w:rsid w:val="036C5C5C"/>
    <w:rsid w:val="038D3451"/>
    <w:rsid w:val="03AF2FA7"/>
    <w:rsid w:val="03C1478A"/>
    <w:rsid w:val="03D8291E"/>
    <w:rsid w:val="03F62DA4"/>
    <w:rsid w:val="04177221"/>
    <w:rsid w:val="042711AF"/>
    <w:rsid w:val="04297B18"/>
    <w:rsid w:val="04531FA4"/>
    <w:rsid w:val="0476386E"/>
    <w:rsid w:val="048760F2"/>
    <w:rsid w:val="04F05A45"/>
    <w:rsid w:val="0522158F"/>
    <w:rsid w:val="05CF1AFF"/>
    <w:rsid w:val="05DE7F94"/>
    <w:rsid w:val="05E11832"/>
    <w:rsid w:val="05EC3EB4"/>
    <w:rsid w:val="062A508A"/>
    <w:rsid w:val="065B3392"/>
    <w:rsid w:val="069468A4"/>
    <w:rsid w:val="06F23CF7"/>
    <w:rsid w:val="06F51A39"/>
    <w:rsid w:val="074A2778"/>
    <w:rsid w:val="075C3866"/>
    <w:rsid w:val="07BF4B3B"/>
    <w:rsid w:val="07C1191B"/>
    <w:rsid w:val="07CD68E8"/>
    <w:rsid w:val="08096E9D"/>
    <w:rsid w:val="081303C8"/>
    <w:rsid w:val="084C7436"/>
    <w:rsid w:val="08A70B11"/>
    <w:rsid w:val="08AF5C17"/>
    <w:rsid w:val="08BD20E2"/>
    <w:rsid w:val="08C23643"/>
    <w:rsid w:val="08CF1E16"/>
    <w:rsid w:val="095347F5"/>
    <w:rsid w:val="095962AF"/>
    <w:rsid w:val="098B5F5E"/>
    <w:rsid w:val="09B07E99"/>
    <w:rsid w:val="09D678FF"/>
    <w:rsid w:val="09F112B3"/>
    <w:rsid w:val="09FE6E56"/>
    <w:rsid w:val="0A527414"/>
    <w:rsid w:val="0AB15C77"/>
    <w:rsid w:val="0B487E75"/>
    <w:rsid w:val="0B5F3925"/>
    <w:rsid w:val="0B732F2C"/>
    <w:rsid w:val="0B957346"/>
    <w:rsid w:val="0BBB57FC"/>
    <w:rsid w:val="0BBC0D77"/>
    <w:rsid w:val="0BCB0FBA"/>
    <w:rsid w:val="0C0129AD"/>
    <w:rsid w:val="0C0A1AE2"/>
    <w:rsid w:val="0C0B7609"/>
    <w:rsid w:val="0C434FF4"/>
    <w:rsid w:val="0C4F3999"/>
    <w:rsid w:val="0C6A432F"/>
    <w:rsid w:val="0C6F7B97"/>
    <w:rsid w:val="0C7A1DD8"/>
    <w:rsid w:val="0CA072C0"/>
    <w:rsid w:val="0CAA0BCF"/>
    <w:rsid w:val="0CF66F47"/>
    <w:rsid w:val="0D692839"/>
    <w:rsid w:val="0DC61A39"/>
    <w:rsid w:val="0E042561"/>
    <w:rsid w:val="0E09489C"/>
    <w:rsid w:val="0E0D7668"/>
    <w:rsid w:val="0E211365"/>
    <w:rsid w:val="0E26072A"/>
    <w:rsid w:val="0E713040"/>
    <w:rsid w:val="0EE20AF5"/>
    <w:rsid w:val="0EED1247"/>
    <w:rsid w:val="0F1C1228"/>
    <w:rsid w:val="0F4A2836"/>
    <w:rsid w:val="0F5F2145"/>
    <w:rsid w:val="0F6C4862"/>
    <w:rsid w:val="0F9C29B1"/>
    <w:rsid w:val="0FDD19F6"/>
    <w:rsid w:val="10042059"/>
    <w:rsid w:val="103A670E"/>
    <w:rsid w:val="1054157E"/>
    <w:rsid w:val="106A77EE"/>
    <w:rsid w:val="108005C5"/>
    <w:rsid w:val="10A1053B"/>
    <w:rsid w:val="10C73D62"/>
    <w:rsid w:val="10CB7366"/>
    <w:rsid w:val="110C00AB"/>
    <w:rsid w:val="11384414"/>
    <w:rsid w:val="115B06EA"/>
    <w:rsid w:val="11AC2E2E"/>
    <w:rsid w:val="11B81FE1"/>
    <w:rsid w:val="11F052D6"/>
    <w:rsid w:val="125D0444"/>
    <w:rsid w:val="127A4A10"/>
    <w:rsid w:val="12926D01"/>
    <w:rsid w:val="12D60970"/>
    <w:rsid w:val="12D6271E"/>
    <w:rsid w:val="12E12E71"/>
    <w:rsid w:val="132A4818"/>
    <w:rsid w:val="13517FF7"/>
    <w:rsid w:val="137A637D"/>
    <w:rsid w:val="13A97E33"/>
    <w:rsid w:val="14217ED8"/>
    <w:rsid w:val="14345B77"/>
    <w:rsid w:val="1456045D"/>
    <w:rsid w:val="14574737"/>
    <w:rsid w:val="15033573"/>
    <w:rsid w:val="152A3D6B"/>
    <w:rsid w:val="152C0D1B"/>
    <w:rsid w:val="15770AE8"/>
    <w:rsid w:val="15AC3C0A"/>
    <w:rsid w:val="16B20DAC"/>
    <w:rsid w:val="16CA259A"/>
    <w:rsid w:val="171F2174"/>
    <w:rsid w:val="173B0866"/>
    <w:rsid w:val="17505722"/>
    <w:rsid w:val="17686555"/>
    <w:rsid w:val="185145F5"/>
    <w:rsid w:val="18893D8F"/>
    <w:rsid w:val="189B3AC2"/>
    <w:rsid w:val="18AD2173"/>
    <w:rsid w:val="198D5B01"/>
    <w:rsid w:val="1A473F02"/>
    <w:rsid w:val="1A49445E"/>
    <w:rsid w:val="1A613215"/>
    <w:rsid w:val="1A8E7D82"/>
    <w:rsid w:val="1AE6196C"/>
    <w:rsid w:val="1B0D1E81"/>
    <w:rsid w:val="1B190967"/>
    <w:rsid w:val="1B2312B1"/>
    <w:rsid w:val="1B724FAE"/>
    <w:rsid w:val="1B7E3953"/>
    <w:rsid w:val="1BB92BDD"/>
    <w:rsid w:val="1BC577D4"/>
    <w:rsid w:val="1C447E09"/>
    <w:rsid w:val="1C5B3C94"/>
    <w:rsid w:val="1C626DD1"/>
    <w:rsid w:val="1C7A236C"/>
    <w:rsid w:val="1CA21D50"/>
    <w:rsid w:val="1CBF4223"/>
    <w:rsid w:val="1CFF0AC4"/>
    <w:rsid w:val="1D24677C"/>
    <w:rsid w:val="1D3432D7"/>
    <w:rsid w:val="1D44297A"/>
    <w:rsid w:val="1D444728"/>
    <w:rsid w:val="1D50131F"/>
    <w:rsid w:val="1D531D9D"/>
    <w:rsid w:val="1D787967"/>
    <w:rsid w:val="1DBA11F5"/>
    <w:rsid w:val="1E004AF3"/>
    <w:rsid w:val="1E3E73CA"/>
    <w:rsid w:val="1E7D51BA"/>
    <w:rsid w:val="1EA23DFC"/>
    <w:rsid w:val="1EBE438E"/>
    <w:rsid w:val="1ECC70CB"/>
    <w:rsid w:val="1EDA5344"/>
    <w:rsid w:val="1EE82F95"/>
    <w:rsid w:val="1F1F44BE"/>
    <w:rsid w:val="1F1F544D"/>
    <w:rsid w:val="1F5A37D8"/>
    <w:rsid w:val="1F6F65CF"/>
    <w:rsid w:val="1F934167"/>
    <w:rsid w:val="1FC97167"/>
    <w:rsid w:val="1FD71884"/>
    <w:rsid w:val="203E7B55"/>
    <w:rsid w:val="2043516B"/>
    <w:rsid w:val="204A02A8"/>
    <w:rsid w:val="20541126"/>
    <w:rsid w:val="206D3F96"/>
    <w:rsid w:val="2079293B"/>
    <w:rsid w:val="20825C93"/>
    <w:rsid w:val="208E4638"/>
    <w:rsid w:val="20E97AC1"/>
    <w:rsid w:val="217E28FF"/>
    <w:rsid w:val="21DF0EC4"/>
    <w:rsid w:val="21FB3F4F"/>
    <w:rsid w:val="223C1E72"/>
    <w:rsid w:val="223C6316"/>
    <w:rsid w:val="22E06CA1"/>
    <w:rsid w:val="22E542B8"/>
    <w:rsid w:val="22F8048F"/>
    <w:rsid w:val="23623B5A"/>
    <w:rsid w:val="2375388E"/>
    <w:rsid w:val="239301B8"/>
    <w:rsid w:val="241E5CD3"/>
    <w:rsid w:val="24506E1F"/>
    <w:rsid w:val="24607E62"/>
    <w:rsid w:val="246F4781"/>
    <w:rsid w:val="2483022C"/>
    <w:rsid w:val="24B959FC"/>
    <w:rsid w:val="25050C41"/>
    <w:rsid w:val="25284930"/>
    <w:rsid w:val="2536529E"/>
    <w:rsid w:val="25785FA1"/>
    <w:rsid w:val="25822292"/>
    <w:rsid w:val="25CF443A"/>
    <w:rsid w:val="25D94458"/>
    <w:rsid w:val="25ED0053"/>
    <w:rsid w:val="25EF5F8F"/>
    <w:rsid w:val="2604714B"/>
    <w:rsid w:val="261C6242"/>
    <w:rsid w:val="265005E2"/>
    <w:rsid w:val="266F0A68"/>
    <w:rsid w:val="26924756"/>
    <w:rsid w:val="26C67600"/>
    <w:rsid w:val="270311B0"/>
    <w:rsid w:val="2729727B"/>
    <w:rsid w:val="27D36DD5"/>
    <w:rsid w:val="27EE51E6"/>
    <w:rsid w:val="280276BA"/>
    <w:rsid w:val="28074CD0"/>
    <w:rsid w:val="28271C7F"/>
    <w:rsid w:val="285048C9"/>
    <w:rsid w:val="289C18BC"/>
    <w:rsid w:val="28BE5E67"/>
    <w:rsid w:val="290F02E0"/>
    <w:rsid w:val="294B1A40"/>
    <w:rsid w:val="297939AC"/>
    <w:rsid w:val="2A1A0CEB"/>
    <w:rsid w:val="2A1B46A9"/>
    <w:rsid w:val="2A337FFE"/>
    <w:rsid w:val="2A4C4102"/>
    <w:rsid w:val="2A732242"/>
    <w:rsid w:val="2A897A30"/>
    <w:rsid w:val="2B08148B"/>
    <w:rsid w:val="2B0F6376"/>
    <w:rsid w:val="2B34402E"/>
    <w:rsid w:val="2B3E6C5B"/>
    <w:rsid w:val="2B620B9B"/>
    <w:rsid w:val="2BA6092A"/>
    <w:rsid w:val="2BD66E93"/>
    <w:rsid w:val="2C0C0B07"/>
    <w:rsid w:val="2C844B41"/>
    <w:rsid w:val="2D067C4C"/>
    <w:rsid w:val="2D0F6B01"/>
    <w:rsid w:val="2D376E83"/>
    <w:rsid w:val="2D3C541C"/>
    <w:rsid w:val="2D7F437F"/>
    <w:rsid w:val="2D8C1A69"/>
    <w:rsid w:val="2D8F7C42"/>
    <w:rsid w:val="2DAF3E40"/>
    <w:rsid w:val="2DC34734"/>
    <w:rsid w:val="2E0F48DF"/>
    <w:rsid w:val="2E1819E5"/>
    <w:rsid w:val="2E24038A"/>
    <w:rsid w:val="2E382087"/>
    <w:rsid w:val="2E385BE3"/>
    <w:rsid w:val="2E424CB4"/>
    <w:rsid w:val="2E5C6907"/>
    <w:rsid w:val="2E6B420B"/>
    <w:rsid w:val="2E762EBB"/>
    <w:rsid w:val="2E8250B1"/>
    <w:rsid w:val="2EE1627B"/>
    <w:rsid w:val="2F124686"/>
    <w:rsid w:val="2F4405B8"/>
    <w:rsid w:val="2F6E083E"/>
    <w:rsid w:val="2F8135BA"/>
    <w:rsid w:val="2FBD0A5E"/>
    <w:rsid w:val="2FC242FE"/>
    <w:rsid w:val="2FFF59F8"/>
    <w:rsid w:val="30047496"/>
    <w:rsid w:val="300C7328"/>
    <w:rsid w:val="30D87BE2"/>
    <w:rsid w:val="30DF67EA"/>
    <w:rsid w:val="3126266B"/>
    <w:rsid w:val="31350B00"/>
    <w:rsid w:val="314223FF"/>
    <w:rsid w:val="31535BA1"/>
    <w:rsid w:val="31815B87"/>
    <w:rsid w:val="318F38D7"/>
    <w:rsid w:val="319A0963"/>
    <w:rsid w:val="31BB6812"/>
    <w:rsid w:val="31CA749A"/>
    <w:rsid w:val="321B41E3"/>
    <w:rsid w:val="32425283"/>
    <w:rsid w:val="32432DA9"/>
    <w:rsid w:val="32726525"/>
    <w:rsid w:val="328E2D7B"/>
    <w:rsid w:val="32BF0F6E"/>
    <w:rsid w:val="32C57C62"/>
    <w:rsid w:val="32D60034"/>
    <w:rsid w:val="334D2131"/>
    <w:rsid w:val="33B45D0C"/>
    <w:rsid w:val="343B6F1E"/>
    <w:rsid w:val="346239BA"/>
    <w:rsid w:val="347D25A2"/>
    <w:rsid w:val="349B6ECC"/>
    <w:rsid w:val="34D66156"/>
    <w:rsid w:val="34E9663B"/>
    <w:rsid w:val="351341A7"/>
    <w:rsid w:val="35B362B3"/>
    <w:rsid w:val="35FA5E74"/>
    <w:rsid w:val="360A4309"/>
    <w:rsid w:val="363323F5"/>
    <w:rsid w:val="367774C5"/>
    <w:rsid w:val="36A4274A"/>
    <w:rsid w:val="36AA2028"/>
    <w:rsid w:val="37604C15"/>
    <w:rsid w:val="37781747"/>
    <w:rsid w:val="377D1726"/>
    <w:rsid w:val="37802751"/>
    <w:rsid w:val="378123A9"/>
    <w:rsid w:val="379F0A81"/>
    <w:rsid w:val="37C64260"/>
    <w:rsid w:val="37F54B45"/>
    <w:rsid w:val="37FA215C"/>
    <w:rsid w:val="38082ACA"/>
    <w:rsid w:val="382439EE"/>
    <w:rsid w:val="38507FCD"/>
    <w:rsid w:val="387B14EE"/>
    <w:rsid w:val="38966D43"/>
    <w:rsid w:val="38BD38B5"/>
    <w:rsid w:val="38F1469D"/>
    <w:rsid w:val="39041B17"/>
    <w:rsid w:val="39316051"/>
    <w:rsid w:val="39673821"/>
    <w:rsid w:val="3A2F07E2"/>
    <w:rsid w:val="3A3E27D3"/>
    <w:rsid w:val="3A3F02FA"/>
    <w:rsid w:val="3AEC222F"/>
    <w:rsid w:val="3B1B01D6"/>
    <w:rsid w:val="3B4C7172"/>
    <w:rsid w:val="3B5129DA"/>
    <w:rsid w:val="3BA42B0A"/>
    <w:rsid w:val="3BD01B51"/>
    <w:rsid w:val="3BF910A8"/>
    <w:rsid w:val="3C17152E"/>
    <w:rsid w:val="3C261771"/>
    <w:rsid w:val="3C5938F5"/>
    <w:rsid w:val="3CB90837"/>
    <w:rsid w:val="3CEF1865"/>
    <w:rsid w:val="3CF25AF7"/>
    <w:rsid w:val="3D4A76E1"/>
    <w:rsid w:val="3D4E5423"/>
    <w:rsid w:val="3DD86A9B"/>
    <w:rsid w:val="3DDB4403"/>
    <w:rsid w:val="3E1675C3"/>
    <w:rsid w:val="3E641C75"/>
    <w:rsid w:val="3EAB0654"/>
    <w:rsid w:val="3ECD77F5"/>
    <w:rsid w:val="3EEB0A50"/>
    <w:rsid w:val="3F067638"/>
    <w:rsid w:val="3F147FA7"/>
    <w:rsid w:val="3F375A43"/>
    <w:rsid w:val="3F487C50"/>
    <w:rsid w:val="3F4A1C1A"/>
    <w:rsid w:val="3F520ACF"/>
    <w:rsid w:val="3F7F7B16"/>
    <w:rsid w:val="3F9D2FD9"/>
    <w:rsid w:val="3FBB0422"/>
    <w:rsid w:val="3FE71217"/>
    <w:rsid w:val="40420B44"/>
    <w:rsid w:val="40441710"/>
    <w:rsid w:val="40754A75"/>
    <w:rsid w:val="412F10C8"/>
    <w:rsid w:val="414F3518"/>
    <w:rsid w:val="418A4550"/>
    <w:rsid w:val="41AE6491"/>
    <w:rsid w:val="42027077"/>
    <w:rsid w:val="42097F4F"/>
    <w:rsid w:val="42C52FD7"/>
    <w:rsid w:val="42D06978"/>
    <w:rsid w:val="42EA174A"/>
    <w:rsid w:val="43370708"/>
    <w:rsid w:val="43B458B4"/>
    <w:rsid w:val="43B6162D"/>
    <w:rsid w:val="440E5E3B"/>
    <w:rsid w:val="44316B5A"/>
    <w:rsid w:val="444255B6"/>
    <w:rsid w:val="444D2DD9"/>
    <w:rsid w:val="447514E8"/>
    <w:rsid w:val="44957494"/>
    <w:rsid w:val="44A34116"/>
    <w:rsid w:val="44B87626"/>
    <w:rsid w:val="44BA339E"/>
    <w:rsid w:val="44E977E0"/>
    <w:rsid w:val="44FA7C3F"/>
    <w:rsid w:val="450D30D4"/>
    <w:rsid w:val="45344EFF"/>
    <w:rsid w:val="45545D93"/>
    <w:rsid w:val="4568104C"/>
    <w:rsid w:val="45E46428"/>
    <w:rsid w:val="4614088C"/>
    <w:rsid w:val="461864F7"/>
    <w:rsid w:val="461A4D3A"/>
    <w:rsid w:val="462A6302"/>
    <w:rsid w:val="464C6278"/>
    <w:rsid w:val="468477C0"/>
    <w:rsid w:val="46937199"/>
    <w:rsid w:val="46D71FE6"/>
    <w:rsid w:val="47223079"/>
    <w:rsid w:val="47356D0C"/>
    <w:rsid w:val="476D64A6"/>
    <w:rsid w:val="47BC11DC"/>
    <w:rsid w:val="47D4664D"/>
    <w:rsid w:val="47F866B8"/>
    <w:rsid w:val="482C6361"/>
    <w:rsid w:val="485B27A2"/>
    <w:rsid w:val="48793E6C"/>
    <w:rsid w:val="4882187E"/>
    <w:rsid w:val="488E0DCA"/>
    <w:rsid w:val="48CF1ED7"/>
    <w:rsid w:val="491017DF"/>
    <w:rsid w:val="492B03C7"/>
    <w:rsid w:val="494616A5"/>
    <w:rsid w:val="495C2C76"/>
    <w:rsid w:val="49A32653"/>
    <w:rsid w:val="49FC19CF"/>
    <w:rsid w:val="4A4D7683"/>
    <w:rsid w:val="4A515890"/>
    <w:rsid w:val="4A5B4CDC"/>
    <w:rsid w:val="4A6209BE"/>
    <w:rsid w:val="4A8F4985"/>
    <w:rsid w:val="4AD77ADE"/>
    <w:rsid w:val="4AFD3FE5"/>
    <w:rsid w:val="4B1E169B"/>
    <w:rsid w:val="4B215F25"/>
    <w:rsid w:val="4B765165"/>
    <w:rsid w:val="4B897627"/>
    <w:rsid w:val="4BCA036B"/>
    <w:rsid w:val="4BF2341E"/>
    <w:rsid w:val="4C2D4456"/>
    <w:rsid w:val="4C3B7C88"/>
    <w:rsid w:val="4CAF130F"/>
    <w:rsid w:val="4CB132D9"/>
    <w:rsid w:val="4CDB6984"/>
    <w:rsid w:val="4D3637DE"/>
    <w:rsid w:val="4D492239"/>
    <w:rsid w:val="4D5B4FF3"/>
    <w:rsid w:val="4D904CCE"/>
    <w:rsid w:val="4DCD5ED6"/>
    <w:rsid w:val="4DF5539E"/>
    <w:rsid w:val="4DFC4FF9"/>
    <w:rsid w:val="4E661EA1"/>
    <w:rsid w:val="4E881E17"/>
    <w:rsid w:val="4E93713A"/>
    <w:rsid w:val="4EB13332"/>
    <w:rsid w:val="4EB762C6"/>
    <w:rsid w:val="4ED212E5"/>
    <w:rsid w:val="4EF70D4B"/>
    <w:rsid w:val="4F111E0D"/>
    <w:rsid w:val="4F2B412E"/>
    <w:rsid w:val="4F3F08FC"/>
    <w:rsid w:val="4F93361D"/>
    <w:rsid w:val="50265D8C"/>
    <w:rsid w:val="50504BB7"/>
    <w:rsid w:val="507B7E86"/>
    <w:rsid w:val="513F5357"/>
    <w:rsid w:val="51422751"/>
    <w:rsid w:val="51686DA5"/>
    <w:rsid w:val="51A4340C"/>
    <w:rsid w:val="51A831A6"/>
    <w:rsid w:val="51BA020E"/>
    <w:rsid w:val="51C969CF"/>
    <w:rsid w:val="51CB6BEB"/>
    <w:rsid w:val="521A722A"/>
    <w:rsid w:val="53021ACF"/>
    <w:rsid w:val="531B2939"/>
    <w:rsid w:val="53206AC2"/>
    <w:rsid w:val="532F0E7A"/>
    <w:rsid w:val="53CE4770"/>
    <w:rsid w:val="54032E91"/>
    <w:rsid w:val="544F5688"/>
    <w:rsid w:val="545033D7"/>
    <w:rsid w:val="54701F4D"/>
    <w:rsid w:val="55236D3E"/>
    <w:rsid w:val="55324BCE"/>
    <w:rsid w:val="55E24503"/>
    <w:rsid w:val="55EC35D4"/>
    <w:rsid w:val="55FF50B5"/>
    <w:rsid w:val="56044479"/>
    <w:rsid w:val="56323CAD"/>
    <w:rsid w:val="566273F2"/>
    <w:rsid w:val="56A24564"/>
    <w:rsid w:val="571436A4"/>
    <w:rsid w:val="574511ED"/>
    <w:rsid w:val="57A427F3"/>
    <w:rsid w:val="57DB745C"/>
    <w:rsid w:val="57F05080"/>
    <w:rsid w:val="58296419"/>
    <w:rsid w:val="584A6390"/>
    <w:rsid w:val="5855720E"/>
    <w:rsid w:val="58A41F44"/>
    <w:rsid w:val="591D044C"/>
    <w:rsid w:val="59284923"/>
    <w:rsid w:val="59430E3E"/>
    <w:rsid w:val="59505C28"/>
    <w:rsid w:val="595C637A"/>
    <w:rsid w:val="59B84602"/>
    <w:rsid w:val="59C52172"/>
    <w:rsid w:val="59E248ED"/>
    <w:rsid w:val="59F5248A"/>
    <w:rsid w:val="5A1153B7"/>
    <w:rsid w:val="5A8842AA"/>
    <w:rsid w:val="5A902780"/>
    <w:rsid w:val="5AAB75B9"/>
    <w:rsid w:val="5ACD5782"/>
    <w:rsid w:val="5AEE56F8"/>
    <w:rsid w:val="5B0F1DB2"/>
    <w:rsid w:val="5B863B83"/>
    <w:rsid w:val="5BD81B13"/>
    <w:rsid w:val="5C0E556A"/>
    <w:rsid w:val="5C1178F0"/>
    <w:rsid w:val="5C3E7FB9"/>
    <w:rsid w:val="5C841E70"/>
    <w:rsid w:val="5C854BC5"/>
    <w:rsid w:val="5C91458D"/>
    <w:rsid w:val="5C944A37"/>
    <w:rsid w:val="5CF8460C"/>
    <w:rsid w:val="5D096819"/>
    <w:rsid w:val="5D2557FE"/>
    <w:rsid w:val="5D326B4D"/>
    <w:rsid w:val="5D375D85"/>
    <w:rsid w:val="5D5201C0"/>
    <w:rsid w:val="5D5E0913"/>
    <w:rsid w:val="5DF70D68"/>
    <w:rsid w:val="5E03220C"/>
    <w:rsid w:val="5E17280A"/>
    <w:rsid w:val="5E394EDC"/>
    <w:rsid w:val="5EA467FA"/>
    <w:rsid w:val="5EDF5A84"/>
    <w:rsid w:val="5F41229A"/>
    <w:rsid w:val="5F4E49B7"/>
    <w:rsid w:val="5F5C0E82"/>
    <w:rsid w:val="5F700456"/>
    <w:rsid w:val="5F8D1984"/>
    <w:rsid w:val="5F9745B0"/>
    <w:rsid w:val="5FB40CBE"/>
    <w:rsid w:val="5FBC5DC5"/>
    <w:rsid w:val="5FBF7663"/>
    <w:rsid w:val="5FD749AD"/>
    <w:rsid w:val="601479AF"/>
    <w:rsid w:val="6057789C"/>
    <w:rsid w:val="605A33B6"/>
    <w:rsid w:val="60683D10"/>
    <w:rsid w:val="606E3563"/>
    <w:rsid w:val="61300818"/>
    <w:rsid w:val="615872F5"/>
    <w:rsid w:val="61614E76"/>
    <w:rsid w:val="618E7AB8"/>
    <w:rsid w:val="61DE72C2"/>
    <w:rsid w:val="61F5736C"/>
    <w:rsid w:val="61FA60CD"/>
    <w:rsid w:val="62AF7E63"/>
    <w:rsid w:val="62D653F0"/>
    <w:rsid w:val="62DB47B4"/>
    <w:rsid w:val="62E73159"/>
    <w:rsid w:val="63071A4D"/>
    <w:rsid w:val="63240C3B"/>
    <w:rsid w:val="63373B3E"/>
    <w:rsid w:val="63927568"/>
    <w:rsid w:val="639E3F64"/>
    <w:rsid w:val="63A50B2C"/>
    <w:rsid w:val="63A6445E"/>
    <w:rsid w:val="63CC4106"/>
    <w:rsid w:val="640815D9"/>
    <w:rsid w:val="6424218B"/>
    <w:rsid w:val="648C6700"/>
    <w:rsid w:val="64B701F2"/>
    <w:rsid w:val="64BB664B"/>
    <w:rsid w:val="650B6964"/>
    <w:rsid w:val="652F2B95"/>
    <w:rsid w:val="654C7EEF"/>
    <w:rsid w:val="657607C4"/>
    <w:rsid w:val="65AB687F"/>
    <w:rsid w:val="66086565"/>
    <w:rsid w:val="665B6338"/>
    <w:rsid w:val="665C3E5E"/>
    <w:rsid w:val="668D2269"/>
    <w:rsid w:val="66BE0674"/>
    <w:rsid w:val="66DD3A91"/>
    <w:rsid w:val="66EC6F90"/>
    <w:rsid w:val="66F422E8"/>
    <w:rsid w:val="66F82C64"/>
    <w:rsid w:val="6703077D"/>
    <w:rsid w:val="671D539B"/>
    <w:rsid w:val="67286FA1"/>
    <w:rsid w:val="674943E2"/>
    <w:rsid w:val="67654F94"/>
    <w:rsid w:val="678B7C8E"/>
    <w:rsid w:val="67902011"/>
    <w:rsid w:val="67E934CF"/>
    <w:rsid w:val="6833299C"/>
    <w:rsid w:val="683F3A37"/>
    <w:rsid w:val="687C4343"/>
    <w:rsid w:val="68925915"/>
    <w:rsid w:val="68B34F9F"/>
    <w:rsid w:val="68E1689C"/>
    <w:rsid w:val="68F95994"/>
    <w:rsid w:val="694E64D9"/>
    <w:rsid w:val="695A2A8C"/>
    <w:rsid w:val="69670B4F"/>
    <w:rsid w:val="69B1341E"/>
    <w:rsid w:val="6A0B3BD1"/>
    <w:rsid w:val="6AE508C6"/>
    <w:rsid w:val="6AF16058"/>
    <w:rsid w:val="6B040620"/>
    <w:rsid w:val="6B235DEF"/>
    <w:rsid w:val="6B4018F1"/>
    <w:rsid w:val="6B713F07"/>
    <w:rsid w:val="6B855C05"/>
    <w:rsid w:val="6BA936A1"/>
    <w:rsid w:val="6BAE6B51"/>
    <w:rsid w:val="6BC8789F"/>
    <w:rsid w:val="6C296590"/>
    <w:rsid w:val="6C2A050E"/>
    <w:rsid w:val="6C4E33F1"/>
    <w:rsid w:val="6C4F1F9E"/>
    <w:rsid w:val="6C5A0886"/>
    <w:rsid w:val="6C991968"/>
    <w:rsid w:val="6CAD3DE0"/>
    <w:rsid w:val="6CDE580B"/>
    <w:rsid w:val="6CDF30F3"/>
    <w:rsid w:val="6D035033"/>
    <w:rsid w:val="6D0B3EE8"/>
    <w:rsid w:val="6D243A79"/>
    <w:rsid w:val="6D464F20"/>
    <w:rsid w:val="6D4F64CA"/>
    <w:rsid w:val="6D6535F8"/>
    <w:rsid w:val="6E027099"/>
    <w:rsid w:val="6E470F4F"/>
    <w:rsid w:val="6E4C47B8"/>
    <w:rsid w:val="6EAA4208"/>
    <w:rsid w:val="6EBD7464"/>
    <w:rsid w:val="6EBF4F8A"/>
    <w:rsid w:val="6ED24CBD"/>
    <w:rsid w:val="6ED924EF"/>
    <w:rsid w:val="6EDD18B4"/>
    <w:rsid w:val="6EE80984"/>
    <w:rsid w:val="6F2B78D6"/>
    <w:rsid w:val="6F5002D8"/>
    <w:rsid w:val="6F847D97"/>
    <w:rsid w:val="6FA348AB"/>
    <w:rsid w:val="6FC36CFC"/>
    <w:rsid w:val="6FD74555"/>
    <w:rsid w:val="6FFB6495"/>
    <w:rsid w:val="700417EE"/>
    <w:rsid w:val="700D7C27"/>
    <w:rsid w:val="70287527"/>
    <w:rsid w:val="70293003"/>
    <w:rsid w:val="70383246"/>
    <w:rsid w:val="70AC7790"/>
    <w:rsid w:val="71153587"/>
    <w:rsid w:val="713B2AAC"/>
    <w:rsid w:val="717464FF"/>
    <w:rsid w:val="71DD4046"/>
    <w:rsid w:val="725E2D0C"/>
    <w:rsid w:val="72702171"/>
    <w:rsid w:val="728E536B"/>
    <w:rsid w:val="72B172DF"/>
    <w:rsid w:val="72E70F53"/>
    <w:rsid w:val="73245D03"/>
    <w:rsid w:val="73397AB3"/>
    <w:rsid w:val="73682094"/>
    <w:rsid w:val="73B13228"/>
    <w:rsid w:val="73E86D31"/>
    <w:rsid w:val="74324450"/>
    <w:rsid w:val="74687E72"/>
    <w:rsid w:val="746A6E35"/>
    <w:rsid w:val="7488196E"/>
    <w:rsid w:val="74A810B1"/>
    <w:rsid w:val="74B53FE0"/>
    <w:rsid w:val="7501454E"/>
    <w:rsid w:val="751B75B5"/>
    <w:rsid w:val="754D60ED"/>
    <w:rsid w:val="754E0E15"/>
    <w:rsid w:val="758331B5"/>
    <w:rsid w:val="75842A89"/>
    <w:rsid w:val="758F1B5A"/>
    <w:rsid w:val="758F784A"/>
    <w:rsid w:val="759C6025"/>
    <w:rsid w:val="75A1363B"/>
    <w:rsid w:val="75A66EA3"/>
    <w:rsid w:val="761B6B6A"/>
    <w:rsid w:val="76307B82"/>
    <w:rsid w:val="766A1C7F"/>
    <w:rsid w:val="767E1B72"/>
    <w:rsid w:val="76B21C39"/>
    <w:rsid w:val="76BC1E67"/>
    <w:rsid w:val="76E16AC1"/>
    <w:rsid w:val="774834C4"/>
    <w:rsid w:val="779D7E32"/>
    <w:rsid w:val="77A86B72"/>
    <w:rsid w:val="77E772AC"/>
    <w:rsid w:val="77E912C9"/>
    <w:rsid w:val="77F631DA"/>
    <w:rsid w:val="78345C59"/>
    <w:rsid w:val="785B21C7"/>
    <w:rsid w:val="78A97476"/>
    <w:rsid w:val="78B83176"/>
    <w:rsid w:val="79782905"/>
    <w:rsid w:val="79797086"/>
    <w:rsid w:val="799D2E18"/>
    <w:rsid w:val="79A436FA"/>
    <w:rsid w:val="79AB6836"/>
    <w:rsid w:val="79C70D75"/>
    <w:rsid w:val="79E81839"/>
    <w:rsid w:val="7A3F3423"/>
    <w:rsid w:val="7A4B0019"/>
    <w:rsid w:val="7AA02113"/>
    <w:rsid w:val="7AB83901"/>
    <w:rsid w:val="7ACF2DEC"/>
    <w:rsid w:val="7ADE58E0"/>
    <w:rsid w:val="7AEA7832"/>
    <w:rsid w:val="7AF75AAB"/>
    <w:rsid w:val="7B0F54EB"/>
    <w:rsid w:val="7B110A89"/>
    <w:rsid w:val="7B1D4BB5"/>
    <w:rsid w:val="7B551150"/>
    <w:rsid w:val="7BD35298"/>
    <w:rsid w:val="7BF85F7F"/>
    <w:rsid w:val="7C0B5CB2"/>
    <w:rsid w:val="7C66738C"/>
    <w:rsid w:val="7C8021FC"/>
    <w:rsid w:val="7C86562F"/>
    <w:rsid w:val="7CAC1243"/>
    <w:rsid w:val="7CE81B50"/>
    <w:rsid w:val="7CEC1640"/>
    <w:rsid w:val="7D056BA5"/>
    <w:rsid w:val="7D1110A6"/>
    <w:rsid w:val="7D1E37C3"/>
    <w:rsid w:val="7D6733BC"/>
    <w:rsid w:val="7D781125"/>
    <w:rsid w:val="7DC205F3"/>
    <w:rsid w:val="7DCB7666"/>
    <w:rsid w:val="7E1B6F2E"/>
    <w:rsid w:val="7E266DD3"/>
    <w:rsid w:val="7E516A28"/>
    <w:rsid w:val="7E5D6A4A"/>
    <w:rsid w:val="7E97382D"/>
    <w:rsid w:val="7EAE4CFC"/>
    <w:rsid w:val="7EB24EDC"/>
    <w:rsid w:val="7ED625A7"/>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198</Pages>
  <Words>76488</Words>
  <Characters>79752</Characters>
  <Lines>79</Lines>
  <Paragraphs>173</Paragraphs>
  <TotalTime>34</TotalTime>
  <ScaleCrop>false</ScaleCrop>
  <LinksUpToDate>false</LinksUpToDate>
  <CharactersWithSpaces>83901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2022-05-16T02:01:00Z</dcterms:created>
  <dc:creator>Administrator</dc:creator>
  <cp:lastModifiedBy>滑县公共资源交易中心:韩孝英</cp:lastModifiedBy>
  <dcterms:modified xsi:type="dcterms:W3CDTF">2024-02-18T04:05:24Z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46D0B5C0910C4A368C260D948DCB0509</vt:lpwstr>
  </property>
</Properties>
</file>